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A27" w:rsidRDefault="00883A27" w:rsidP="00883A27">
      <w:pPr>
        <w:rPr>
          <w:b/>
          <w:sz w:val="28"/>
        </w:rPr>
      </w:pPr>
      <w:r>
        <w:rPr>
          <w:b/>
          <w:sz w:val="28"/>
        </w:rPr>
        <w:t xml:space="preserve">  </w:t>
      </w:r>
      <w:r w:rsidRPr="00372655">
        <w:rPr>
          <w:b/>
          <w:sz w:val="28"/>
        </w:rPr>
        <w:t>Муниципальное</w:t>
      </w:r>
      <w:r>
        <w:rPr>
          <w:b/>
          <w:sz w:val="28"/>
        </w:rPr>
        <w:t xml:space="preserve">    бюджетное   </w:t>
      </w:r>
      <w:r w:rsidRPr="00372655">
        <w:rPr>
          <w:b/>
          <w:sz w:val="28"/>
        </w:rPr>
        <w:t xml:space="preserve"> </w:t>
      </w:r>
      <w:r>
        <w:rPr>
          <w:b/>
          <w:sz w:val="28"/>
        </w:rPr>
        <w:t>общеобразовательное    учреждение-</w:t>
      </w:r>
    </w:p>
    <w:p w:rsidR="00883A27" w:rsidRDefault="00883A27" w:rsidP="00883A27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«Школа№53»    </w:t>
      </w:r>
    </w:p>
    <w:p w:rsidR="00883A27" w:rsidRPr="00071BBD" w:rsidRDefault="00883A27" w:rsidP="00883A27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51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3350"/>
        <w:gridCol w:w="3467"/>
      </w:tblGrid>
      <w:tr w:rsidR="00883A27" w:rsidRPr="008B4173" w:rsidTr="00917897">
        <w:trPr>
          <w:trHeight w:val="1898"/>
        </w:trPr>
        <w:tc>
          <w:tcPr>
            <w:tcW w:w="1555" w:type="pct"/>
          </w:tcPr>
          <w:p w:rsidR="00883A27" w:rsidRPr="008B4173" w:rsidRDefault="00883A27" w:rsidP="00917897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Руководитель МО</w:t>
            </w:r>
          </w:p>
          <w:p w:rsidR="00883A27" w:rsidRPr="00413277" w:rsidRDefault="00883A27" w:rsidP="00917897">
            <w:pPr>
              <w:tabs>
                <w:tab w:val="left" w:pos="9288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___________Е.В. </w:t>
            </w:r>
            <w:proofErr w:type="spellStart"/>
            <w:r>
              <w:rPr>
                <w:sz w:val="22"/>
                <w:szCs w:val="22"/>
              </w:rPr>
              <w:t>Мазитова</w:t>
            </w:r>
            <w:proofErr w:type="spellEnd"/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 xml:space="preserve">Протокол № ___ </w:t>
            </w:r>
            <w:proofErr w:type="gramStart"/>
            <w:r w:rsidRPr="008B4173">
              <w:rPr>
                <w:sz w:val="22"/>
                <w:szCs w:val="22"/>
              </w:rPr>
              <w:t>от</w:t>
            </w:r>
            <w:proofErr w:type="gramEnd"/>
            <w:r w:rsidRPr="008B4173">
              <w:rPr>
                <w:sz w:val="22"/>
                <w:szCs w:val="22"/>
              </w:rPr>
              <w:t xml:space="preserve"> 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 xml:space="preserve"> г.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</w:tcPr>
          <w:p w:rsidR="00883A27" w:rsidRPr="008B4173" w:rsidRDefault="00883A27" w:rsidP="00917897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Зам</w:t>
            </w:r>
            <w:r>
              <w:rPr>
                <w:sz w:val="22"/>
                <w:szCs w:val="22"/>
              </w:rPr>
              <w:t xml:space="preserve">еститель директора по УР        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_МБОУ «Школа №53».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>
              <w:t xml:space="preserve">                    А.С. Федотова.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>г.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</w:tcPr>
          <w:p w:rsidR="00883A27" w:rsidRPr="008B4173" w:rsidRDefault="00883A27" w:rsidP="00917897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Директор М</w:t>
            </w:r>
            <w:r>
              <w:rPr>
                <w:sz w:val="22"/>
                <w:szCs w:val="22"/>
              </w:rPr>
              <w:t>Б</w:t>
            </w:r>
            <w:r w:rsidRPr="008B4173">
              <w:rPr>
                <w:sz w:val="22"/>
                <w:szCs w:val="22"/>
              </w:rPr>
              <w:t>ОУ</w:t>
            </w:r>
            <w:r>
              <w:rPr>
                <w:sz w:val="22"/>
                <w:szCs w:val="22"/>
              </w:rPr>
              <w:t xml:space="preserve"> « </w:t>
            </w:r>
            <w:r w:rsidRPr="008B4173">
              <w:rPr>
                <w:sz w:val="22"/>
                <w:szCs w:val="22"/>
              </w:rPr>
              <w:t>Ш</w:t>
            </w:r>
            <w:r>
              <w:rPr>
                <w:sz w:val="22"/>
                <w:szCs w:val="22"/>
              </w:rPr>
              <w:t>кола</w:t>
            </w:r>
            <w:r w:rsidRPr="008B4173">
              <w:rPr>
                <w:sz w:val="22"/>
                <w:szCs w:val="22"/>
              </w:rPr>
              <w:t xml:space="preserve"> №53</w:t>
            </w:r>
            <w:r>
              <w:rPr>
                <w:sz w:val="22"/>
                <w:szCs w:val="22"/>
              </w:rPr>
              <w:t>»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_____________М. К..</w:t>
            </w:r>
            <w:proofErr w:type="spellStart"/>
            <w:r>
              <w:rPr>
                <w:sz w:val="22"/>
                <w:szCs w:val="22"/>
              </w:rPr>
              <w:t>Каюмов</w:t>
            </w:r>
            <w:proofErr w:type="spellEnd"/>
            <w:r w:rsidRPr="008B4173">
              <w:rPr>
                <w:sz w:val="22"/>
                <w:szCs w:val="22"/>
              </w:rPr>
              <w:t>.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</w:p>
          <w:p w:rsidR="00883A27" w:rsidRPr="008B4173" w:rsidRDefault="00883A27" w:rsidP="00917897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Приказ № ___ от «__»_____201</w:t>
            </w:r>
            <w:r>
              <w:rPr>
                <w:sz w:val="22"/>
                <w:szCs w:val="22"/>
              </w:rPr>
              <w:t>4 г</w:t>
            </w:r>
          </w:p>
          <w:p w:rsidR="00883A27" w:rsidRPr="008B4173" w:rsidRDefault="00883A27" w:rsidP="00917897">
            <w:pPr>
              <w:tabs>
                <w:tab w:val="left" w:pos="9288"/>
              </w:tabs>
              <w:jc w:val="center"/>
            </w:pPr>
          </w:p>
        </w:tc>
      </w:tr>
    </w:tbl>
    <w:p w:rsidR="00883A27" w:rsidRDefault="00883A27" w:rsidP="00883A27">
      <w:pPr>
        <w:jc w:val="center"/>
        <w:rPr>
          <w:b/>
          <w:bCs/>
          <w:sz w:val="40"/>
        </w:rPr>
      </w:pPr>
    </w:p>
    <w:p w:rsidR="00883A27" w:rsidRDefault="00883A27" w:rsidP="00883A27">
      <w:pPr>
        <w:jc w:val="center"/>
        <w:rPr>
          <w:b/>
          <w:bCs/>
          <w:sz w:val="40"/>
        </w:rPr>
      </w:pPr>
      <w:r>
        <w:rPr>
          <w:b/>
          <w:bCs/>
          <w:sz w:val="40"/>
        </w:rPr>
        <w:tab/>
      </w:r>
      <w:r>
        <w:rPr>
          <w:b/>
          <w:bCs/>
          <w:sz w:val="40"/>
        </w:rPr>
        <w:tab/>
      </w:r>
    </w:p>
    <w:p w:rsidR="00883A27" w:rsidRDefault="00883A27" w:rsidP="00883A27">
      <w:pPr>
        <w:jc w:val="center"/>
        <w:rPr>
          <w:b/>
          <w:bCs/>
          <w:sz w:val="40"/>
        </w:rPr>
      </w:pPr>
    </w:p>
    <w:p w:rsidR="00883A27" w:rsidRDefault="00883A27" w:rsidP="00883A27">
      <w:pPr>
        <w:jc w:val="center"/>
        <w:rPr>
          <w:b/>
          <w:bCs/>
          <w:sz w:val="40"/>
        </w:rPr>
      </w:pPr>
    </w:p>
    <w:p w:rsidR="00883A27" w:rsidRDefault="00883A27" w:rsidP="00883A27">
      <w:pPr>
        <w:jc w:val="center"/>
        <w:rPr>
          <w:b/>
          <w:bCs/>
          <w:sz w:val="40"/>
        </w:rPr>
      </w:pPr>
    </w:p>
    <w:p w:rsidR="00883A27" w:rsidRPr="00372655" w:rsidRDefault="00883A27" w:rsidP="00883A27">
      <w:pPr>
        <w:jc w:val="center"/>
        <w:rPr>
          <w:b/>
          <w:sz w:val="36"/>
          <w:szCs w:val="36"/>
        </w:rPr>
      </w:pPr>
      <w:r w:rsidRPr="00372655">
        <w:rPr>
          <w:b/>
          <w:sz w:val="36"/>
          <w:szCs w:val="36"/>
        </w:rPr>
        <w:t xml:space="preserve">РАБОЧАЯ ПРОГРАММА </w:t>
      </w:r>
    </w:p>
    <w:p w:rsidR="00883A27" w:rsidRPr="00B95456" w:rsidRDefault="00883A27" w:rsidP="00883A27">
      <w:pPr>
        <w:jc w:val="center"/>
        <w:rPr>
          <w:b/>
          <w:bCs/>
          <w:sz w:val="28"/>
          <w:szCs w:val="28"/>
        </w:rPr>
      </w:pPr>
      <w:r w:rsidRPr="00B95456">
        <w:rPr>
          <w:b/>
          <w:sz w:val="28"/>
          <w:szCs w:val="28"/>
        </w:rPr>
        <w:t>МБОУ «Школа №53»</w:t>
      </w:r>
      <w:r w:rsidRPr="00B95456">
        <w:rPr>
          <w:b/>
          <w:bCs/>
          <w:spacing w:val="66"/>
          <w:sz w:val="28"/>
          <w:szCs w:val="28"/>
        </w:rPr>
        <w:t xml:space="preserve">  </w:t>
      </w:r>
    </w:p>
    <w:p w:rsidR="00883A27" w:rsidRPr="004E738C" w:rsidRDefault="00883A27" w:rsidP="00883A27">
      <w:pPr>
        <w:jc w:val="center"/>
        <w:rPr>
          <w:b/>
          <w:bCs/>
          <w:sz w:val="28"/>
          <w:szCs w:val="28"/>
        </w:rPr>
      </w:pPr>
      <w:r w:rsidRPr="004E738C">
        <w:rPr>
          <w:b/>
          <w:bCs/>
          <w:spacing w:val="66"/>
          <w:sz w:val="28"/>
          <w:szCs w:val="28"/>
        </w:rPr>
        <w:t xml:space="preserve"> Маркова Татьяна Анатольевна </w:t>
      </w:r>
      <w:r w:rsidRPr="004E738C">
        <w:rPr>
          <w:b/>
          <w:bCs/>
          <w:sz w:val="28"/>
          <w:szCs w:val="28"/>
        </w:rPr>
        <w:t xml:space="preserve"> </w:t>
      </w:r>
    </w:p>
    <w:p w:rsidR="00883A27" w:rsidRPr="004E738C" w:rsidRDefault="00883A27" w:rsidP="00883A27">
      <w:pPr>
        <w:jc w:val="center"/>
        <w:rPr>
          <w:b/>
          <w:bCs/>
          <w:sz w:val="28"/>
          <w:szCs w:val="28"/>
        </w:rPr>
      </w:pPr>
    </w:p>
    <w:p w:rsidR="00883A27" w:rsidRPr="00372655" w:rsidRDefault="00883A27" w:rsidP="00883A27">
      <w:pPr>
        <w:jc w:val="center"/>
        <w:rPr>
          <w:b/>
          <w:bCs/>
          <w:sz w:val="40"/>
        </w:rPr>
      </w:pPr>
    </w:p>
    <w:p w:rsidR="00883A27" w:rsidRPr="00CF020C" w:rsidRDefault="00883A27" w:rsidP="00883A27">
      <w:pPr>
        <w:ind w:left="2124" w:firstLine="708"/>
        <w:rPr>
          <w:b/>
          <w:sz w:val="28"/>
        </w:rPr>
      </w:pPr>
      <w:r w:rsidRPr="00CF020C">
        <w:rPr>
          <w:b/>
          <w:sz w:val="28"/>
        </w:rPr>
        <w:t xml:space="preserve">по </w:t>
      </w:r>
      <w:r>
        <w:rPr>
          <w:b/>
          <w:sz w:val="28"/>
        </w:rPr>
        <w:t xml:space="preserve">учебному курсу  «Литература»           </w:t>
      </w:r>
    </w:p>
    <w:p w:rsidR="00883A27" w:rsidRDefault="00883A27" w:rsidP="00883A27">
      <w:pPr>
        <w:rPr>
          <w:b/>
          <w:sz w:val="28"/>
        </w:rPr>
      </w:pPr>
      <w:r>
        <w:rPr>
          <w:b/>
          <w:bCs/>
          <w:sz w:val="48"/>
        </w:rPr>
        <w:t xml:space="preserve">   </w:t>
      </w:r>
      <w:r w:rsidRPr="00B870B2">
        <w:rPr>
          <w:b/>
          <w:bCs/>
          <w:sz w:val="48"/>
        </w:rPr>
        <w:t xml:space="preserve">                                </w:t>
      </w:r>
      <w:r>
        <w:rPr>
          <w:b/>
          <w:bCs/>
          <w:sz w:val="48"/>
        </w:rPr>
        <w:t>11</w:t>
      </w:r>
      <w:r w:rsidRPr="00B870B2">
        <w:rPr>
          <w:b/>
          <w:bCs/>
          <w:sz w:val="48"/>
        </w:rPr>
        <w:t xml:space="preserve"> класс</w:t>
      </w:r>
      <w:r w:rsidRPr="00B870B2">
        <w:rPr>
          <w:b/>
          <w:bCs/>
          <w:sz w:val="36"/>
          <w:szCs w:val="28"/>
        </w:rPr>
        <w:t xml:space="preserve">       </w:t>
      </w:r>
      <w:r w:rsidRPr="00B870B2">
        <w:rPr>
          <w:b/>
          <w:sz w:val="28"/>
        </w:rPr>
        <w:t xml:space="preserve">                                                                                                                                  </w:t>
      </w:r>
    </w:p>
    <w:p w:rsidR="00883A27" w:rsidRDefault="00883A27" w:rsidP="00883A27">
      <w:pPr>
        <w:rPr>
          <w:sz w:val="28"/>
        </w:rPr>
      </w:pPr>
    </w:p>
    <w:p w:rsidR="00883A27" w:rsidRDefault="00883A27" w:rsidP="00883A27">
      <w:pPr>
        <w:ind w:left="708"/>
        <w:rPr>
          <w:sz w:val="28"/>
        </w:rPr>
      </w:pPr>
      <w:r>
        <w:rPr>
          <w:sz w:val="28"/>
        </w:rPr>
        <w:t xml:space="preserve">             Всего: 4 часа  в неделю.                                                                                                                                                         </w:t>
      </w:r>
    </w:p>
    <w:p w:rsidR="00883A27" w:rsidRDefault="00883A27" w:rsidP="00883A27">
      <w:pPr>
        <w:ind w:left="708" w:firstLine="708"/>
        <w:rPr>
          <w:sz w:val="28"/>
        </w:rPr>
      </w:pPr>
      <w:r>
        <w:rPr>
          <w:sz w:val="28"/>
        </w:rPr>
        <w:t>Сочинений:  9</w:t>
      </w:r>
    </w:p>
    <w:p w:rsidR="00883A27" w:rsidRDefault="00883A27" w:rsidP="00883A27">
      <w:pPr>
        <w:pStyle w:val="a3"/>
      </w:pPr>
      <w:r w:rsidRPr="006E137A">
        <w:rPr>
          <w:color w:val="FF0000"/>
        </w:rPr>
        <w:t xml:space="preserve"> </w:t>
      </w:r>
      <w:r>
        <w:t xml:space="preserve">                       </w:t>
      </w:r>
      <w:r>
        <w:rPr>
          <w:sz w:val="28"/>
        </w:rPr>
        <w:t>Контрольных работ: 1</w:t>
      </w:r>
      <w:r w:rsidRPr="00CF020C">
        <w:rPr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83A27" w:rsidRPr="006D41AF" w:rsidRDefault="00883A27" w:rsidP="00883A27">
      <w:pPr>
        <w:pStyle w:val="a3"/>
        <w:rPr>
          <w:sz w:val="28"/>
          <w:szCs w:val="28"/>
        </w:rPr>
      </w:pPr>
      <w:r>
        <w:tab/>
      </w:r>
      <w:r>
        <w:tab/>
      </w:r>
      <w:r>
        <w:tab/>
      </w:r>
      <w:r>
        <w:tab/>
      </w:r>
    </w:p>
    <w:p w:rsidR="00883A27" w:rsidRPr="00437D04" w:rsidRDefault="00883A27" w:rsidP="00883A27">
      <w:pPr>
        <w:pStyle w:val="a3"/>
        <w:tabs>
          <w:tab w:val="left" w:pos="1467"/>
        </w:tabs>
        <w:rPr>
          <w:sz w:val="28"/>
          <w:szCs w:val="28"/>
        </w:rPr>
      </w:pPr>
      <w:r>
        <w:t xml:space="preserve">      </w:t>
      </w:r>
      <w:r>
        <w:tab/>
      </w:r>
      <w:r w:rsidRPr="006D41AF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составлено на основе  Федерального</w:t>
      </w:r>
      <w:r>
        <w:tab/>
      </w:r>
      <w:r>
        <w:tab/>
      </w:r>
      <w:r>
        <w:tab/>
      </w:r>
      <w:r>
        <w:tab/>
      </w:r>
      <w:r w:rsidRPr="004C755C">
        <w:rPr>
          <w:sz w:val="28"/>
          <w:szCs w:val="28"/>
        </w:rPr>
        <w:t>об</w:t>
      </w:r>
      <w:r>
        <w:rPr>
          <w:sz w:val="28"/>
          <w:szCs w:val="28"/>
        </w:rPr>
        <w:t>разовательного стандарта</w:t>
      </w:r>
      <w:proofErr w:type="gramStart"/>
      <w:r>
        <w:rPr>
          <w:sz w:val="28"/>
          <w:szCs w:val="28"/>
        </w:rPr>
        <w:t xml:space="preserve">                                                               .</w:t>
      </w:r>
      <w:proofErr w:type="gramEnd"/>
      <w:r>
        <w:tab/>
      </w:r>
      <w:r>
        <w:rPr>
          <w:sz w:val="28"/>
          <w:szCs w:val="28"/>
        </w:rPr>
        <w:t xml:space="preserve">                                                                                       </w:t>
      </w:r>
    </w:p>
    <w:p w:rsidR="00883A27" w:rsidRDefault="00883A27" w:rsidP="00883A27">
      <w:pPr>
        <w:pStyle w:val="a3"/>
        <w:ind w:left="1416"/>
      </w:pPr>
      <w:r>
        <w:t xml:space="preserve">        </w:t>
      </w:r>
      <w:r>
        <w:tab/>
      </w:r>
      <w:r>
        <w:tab/>
      </w:r>
      <w:r>
        <w:tab/>
        <w:t xml:space="preserve">              </w:t>
      </w:r>
      <w:r>
        <w:rPr>
          <w:sz w:val="28"/>
          <w:szCs w:val="28"/>
        </w:rPr>
        <w:t xml:space="preserve">  Учебник: «Русская литература 20 века», 11класс.  В 2-х ч.  </w:t>
      </w:r>
      <w:proofErr w:type="spellStart"/>
      <w:r>
        <w:rPr>
          <w:sz w:val="28"/>
          <w:szCs w:val="28"/>
        </w:rPr>
        <w:t>Авт</w:t>
      </w:r>
      <w:proofErr w:type="spellEnd"/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 В. А. </w:t>
      </w:r>
      <w:proofErr w:type="spellStart"/>
      <w:r>
        <w:rPr>
          <w:sz w:val="28"/>
          <w:szCs w:val="28"/>
        </w:rPr>
        <w:t>Чалмаев</w:t>
      </w:r>
      <w:proofErr w:type="spellEnd"/>
      <w:r>
        <w:rPr>
          <w:sz w:val="28"/>
          <w:szCs w:val="28"/>
        </w:rPr>
        <w:t>,  С. А. Зинин. Москва, «Русское слово» , 2014.</w:t>
      </w:r>
      <w:r>
        <w:rPr>
          <w:sz w:val="28"/>
          <w:szCs w:val="28"/>
        </w:rPr>
        <w:tab/>
        <w:t xml:space="preserve">                                     </w:t>
      </w:r>
    </w:p>
    <w:p w:rsidR="00883A27" w:rsidRPr="0030576C" w:rsidRDefault="00883A27" w:rsidP="00883A27">
      <w:pPr>
        <w:pStyle w:val="a3"/>
        <w:tabs>
          <w:tab w:val="left" w:pos="1467"/>
        </w:tabs>
        <w:ind w:left="141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tab/>
      </w:r>
      <w:r>
        <w:tab/>
      </w:r>
      <w:r>
        <w:tab/>
      </w:r>
      <w:r>
        <w:tab/>
      </w:r>
      <w:r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ab/>
        <w:t xml:space="preserve">                                                                     </w:t>
      </w:r>
      <w:r w:rsidRPr="00F01FE8"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</w:t>
      </w:r>
      <w:r>
        <w:rPr>
          <w:sz w:val="28"/>
        </w:rPr>
        <w:t xml:space="preserve">                                           </w:t>
      </w:r>
      <w:r>
        <w:rPr>
          <w:sz w:val="28"/>
        </w:rPr>
        <w:tab/>
        <w:t xml:space="preserve">  </w:t>
      </w:r>
      <w:r>
        <w:rPr>
          <w:b/>
          <w:sz w:val="28"/>
        </w:rPr>
        <w:t xml:space="preserve">    </w:t>
      </w:r>
      <w:r w:rsidRPr="007C6E3A">
        <w:rPr>
          <w:sz w:val="28"/>
        </w:rPr>
        <w:t xml:space="preserve"> </w:t>
      </w:r>
      <w:r>
        <w:rPr>
          <w:sz w:val="28"/>
        </w:rPr>
        <w:t xml:space="preserve">                                           Рассмотрено на заседании                                 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педагогического  совета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протокол №_________от </w:t>
      </w:r>
      <w:r>
        <w:rPr>
          <w:sz w:val="28"/>
        </w:rPr>
        <w:tab/>
        <w:t xml:space="preserve">   </w:t>
      </w:r>
      <w:r>
        <w:rPr>
          <w:sz w:val="28"/>
        </w:rPr>
        <w:tab/>
        <w:t xml:space="preserve">                                     </w:t>
      </w:r>
      <w:r>
        <w:rPr>
          <w:sz w:val="28"/>
        </w:rPr>
        <w:tab/>
        <w:t xml:space="preserve">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«        » __________2014г                                   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  <w:r>
        <w:rPr>
          <w:sz w:val="28"/>
        </w:rPr>
        <w:t xml:space="preserve">                                 </w:t>
      </w:r>
      <w:r>
        <w:rPr>
          <w:sz w:val="28"/>
        </w:rPr>
        <w:tab/>
        <w:t xml:space="preserve"> 2014 - 2015 учебный год.</w:t>
      </w:r>
      <w:r>
        <w:rPr>
          <w:sz w:val="28"/>
        </w:rPr>
        <w:tab/>
      </w:r>
      <w:r>
        <w:rPr>
          <w:sz w:val="28"/>
        </w:rPr>
        <w:tab/>
      </w: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ind w:firstLine="709"/>
        <w:jc w:val="center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Пояснительная записка</w:t>
      </w: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Настоящая программа по литературе для 10-11 классов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</w:t>
      </w:r>
      <w:proofErr w:type="spellStart"/>
      <w:r w:rsidRPr="00993BA2">
        <w:rPr>
          <w:sz w:val="28"/>
          <w:szCs w:val="28"/>
        </w:rPr>
        <w:t>В.И.Сахаров</w:t>
      </w:r>
      <w:proofErr w:type="spellEnd"/>
      <w:r w:rsidRPr="00993BA2">
        <w:rPr>
          <w:sz w:val="28"/>
          <w:szCs w:val="28"/>
        </w:rPr>
        <w:t xml:space="preserve">, С.А. Зинин, В.А.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>. 9-е издание, М. «Русское слово», 2012г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t>Исходными документами</w:t>
      </w:r>
      <w:r w:rsidRPr="00993BA2">
        <w:rPr>
          <w:sz w:val="28"/>
          <w:szCs w:val="28"/>
        </w:rPr>
        <w:t> для составления  рабочей программы явились: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Федеральный  компонент государственного Стандарта начального, основного общего и  среднего (полного) общего образования.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 на 2014-15 учебный год.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 учебный план МБОУ « Школа №53» Кировского района г. Казани Республики Татарстан на 2014-2015учебный год.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Рабочая программа ориентирована на использование </w:t>
      </w:r>
      <w:r w:rsidRPr="00993BA2">
        <w:rPr>
          <w:b/>
          <w:sz w:val="28"/>
          <w:szCs w:val="28"/>
        </w:rPr>
        <w:t>учебно-методического комплекса</w:t>
      </w:r>
      <w:r w:rsidRPr="00993BA2">
        <w:rPr>
          <w:sz w:val="28"/>
          <w:szCs w:val="28"/>
        </w:rPr>
        <w:t xml:space="preserve">: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УМК: "Литература (10-11) (Москва «Русское слово») 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Учебник является частью учебно-методического комплекта для старшей школы (в 10 классе: учебник Сахарова В.И., Зинина С.А., в 11 классе: учебник </w:t>
      </w:r>
      <w:proofErr w:type="spellStart"/>
      <w:r w:rsidRPr="00993BA2">
        <w:rPr>
          <w:sz w:val="28"/>
          <w:szCs w:val="28"/>
        </w:rPr>
        <w:t>Чалмаева</w:t>
      </w:r>
      <w:proofErr w:type="spellEnd"/>
      <w:r w:rsidRPr="00993BA2">
        <w:rPr>
          <w:sz w:val="28"/>
          <w:szCs w:val="28"/>
        </w:rPr>
        <w:t xml:space="preserve"> В.А. и Зинина С.А.). </w:t>
      </w:r>
    </w:p>
    <w:p w:rsidR="00883A27" w:rsidRPr="00993BA2" w:rsidRDefault="00883A27" w:rsidP="00883A27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 Основные разделы учебника10 класса посвящены русской литературе 2-й половины XIX века. 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Литературный материал курса предполагает его изучение на общеобразовательном и углубленном уровнях, что позволяет учителю использовать это пособие в разных  классах. Методический аппарат учебника направлен на самостоятельную работу учащихся, конечной целью которой является усвоение информации и выработка необходимых навыков для сдачи единого государственного и вступительных экзаменов.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Учебник. 10 и 11 классов в 2-х частях.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Учебник написан на высоком профессиональном уровне в соответствии с общеобразовательным минимумом Федерального компонента государственного стандарта общего образования. 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 учебник введен новый раздел, адресованный учащимся российской глубинки, — «У литературной карты России».</w:t>
      </w:r>
      <w:proofErr w:type="gramStart"/>
      <w:r w:rsidRPr="00993BA2">
        <w:rPr>
          <w:sz w:val="28"/>
          <w:szCs w:val="28"/>
        </w:rPr>
        <w:t xml:space="preserve"> .</w:t>
      </w:r>
      <w:proofErr w:type="gramEnd"/>
      <w:r w:rsidRPr="00993BA2">
        <w:rPr>
          <w:sz w:val="28"/>
          <w:szCs w:val="28"/>
        </w:rPr>
        <w:t xml:space="preserve"> В учебнике в единстве рассматриваются советская и эмигрантская ветви русской литературы. 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Богатый и разнообразный методический аппарат помогает лучше понять темы и специфику произведений.</w:t>
      </w:r>
    </w:p>
    <w:p w:rsidR="00883A27" w:rsidRPr="00993BA2" w:rsidRDefault="00883A27" w:rsidP="00883A27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Учебник написан ярким, образным языком, что, безусловно, привлечет любого ученика, взявшего в руки эту книгу.</w:t>
      </w:r>
    </w:p>
    <w:p w:rsidR="00883A27" w:rsidRDefault="00883A27" w:rsidP="00883A27">
      <w:pPr>
        <w:spacing w:line="360" w:lineRule="auto"/>
        <w:rPr>
          <w:b/>
          <w:bCs/>
          <w:sz w:val="28"/>
          <w:szCs w:val="28"/>
        </w:rPr>
      </w:pPr>
      <w:r w:rsidRPr="00993BA2">
        <w:rPr>
          <w:b/>
          <w:bCs/>
          <w:sz w:val="28"/>
          <w:szCs w:val="28"/>
        </w:rPr>
        <w:t>Программа</w:t>
      </w:r>
      <w:r w:rsidRPr="00993BA2">
        <w:rPr>
          <w:sz w:val="28"/>
          <w:szCs w:val="28"/>
        </w:rPr>
        <w:br/>
        <w:t xml:space="preserve">1) Информационно-методические материалы по использованию УМК «Литература» издательства «Русское слово»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Планирование</w:t>
      </w:r>
      <w:r w:rsidRPr="00993BA2">
        <w:rPr>
          <w:sz w:val="28"/>
          <w:szCs w:val="28"/>
        </w:rPr>
        <w:br/>
        <w:t xml:space="preserve">2)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Литература. 10 класс. Тематическое планирование </w:t>
      </w:r>
      <w:r w:rsidRPr="00993BA2">
        <w:rPr>
          <w:sz w:val="28"/>
          <w:szCs w:val="28"/>
        </w:rPr>
        <w:br/>
        <w:t xml:space="preserve">3)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Русская литература ХХ века. 11 класс. Тематическое планирование к учебнику В.А. </w:t>
      </w:r>
      <w:proofErr w:type="spellStart"/>
      <w:r w:rsidRPr="00993BA2">
        <w:rPr>
          <w:sz w:val="28"/>
          <w:szCs w:val="28"/>
        </w:rPr>
        <w:t>Чалмаева</w:t>
      </w:r>
      <w:proofErr w:type="spellEnd"/>
      <w:r w:rsidRPr="00993BA2">
        <w:rPr>
          <w:sz w:val="28"/>
          <w:szCs w:val="28"/>
        </w:rPr>
        <w:t xml:space="preserve"> и С.А. Зинина.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lastRenderedPageBreak/>
        <w:t>Пособие</w:t>
      </w:r>
      <w:r w:rsidRPr="00993BA2">
        <w:rPr>
          <w:sz w:val="28"/>
          <w:szCs w:val="28"/>
        </w:rPr>
        <w:br/>
        <w:t xml:space="preserve">4) Зинин С.А. Методические рекомендации по использованию учебников. 10-11 </w:t>
      </w:r>
      <w:proofErr w:type="spellStart"/>
      <w:r w:rsidRPr="00993BA2">
        <w:rPr>
          <w:sz w:val="28"/>
          <w:szCs w:val="28"/>
        </w:rPr>
        <w:t>кл</w:t>
      </w:r>
      <w:proofErr w:type="spellEnd"/>
      <w:r w:rsidRPr="00993BA2">
        <w:rPr>
          <w:sz w:val="28"/>
          <w:szCs w:val="28"/>
        </w:rPr>
        <w:t xml:space="preserve">. </w:t>
      </w:r>
      <w:r w:rsidRPr="00993BA2">
        <w:rPr>
          <w:sz w:val="28"/>
          <w:szCs w:val="28"/>
        </w:rPr>
        <w:br/>
        <w:t xml:space="preserve">5) Зинин С.А. Русская литература XX века. Поурочное планирование. 11 класс.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6)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Методика обучения работе над сочинениями нетрадиционных жанров. </w:t>
      </w:r>
      <w:r w:rsidRPr="00993BA2">
        <w:rPr>
          <w:sz w:val="28"/>
          <w:szCs w:val="28"/>
        </w:rPr>
        <w:br/>
        <w:t xml:space="preserve">7) Сахаров В.И. Русская драма как искусство слова. </w:t>
      </w:r>
      <w:r w:rsidRPr="00993BA2">
        <w:rPr>
          <w:sz w:val="28"/>
          <w:szCs w:val="28"/>
        </w:rPr>
        <w:br/>
        <w:t xml:space="preserve">8)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Б.И., Гороховская Л.Н. Литература в 10 классе. Урок за уроком </w:t>
      </w:r>
      <w:r w:rsidRPr="00993BA2">
        <w:rPr>
          <w:sz w:val="28"/>
          <w:szCs w:val="28"/>
        </w:rPr>
        <w:br/>
        <w:t xml:space="preserve">9)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Литература в 11 классе. Урок за уроком. </w:t>
      </w:r>
      <w:proofErr w:type="gramStart"/>
      <w:r w:rsidRPr="00993BA2">
        <w:rPr>
          <w:sz w:val="28"/>
          <w:szCs w:val="28"/>
        </w:rPr>
        <w:t xml:space="preserve">В  2 ч. Ч.  1 </w:t>
      </w:r>
      <w:r w:rsidRPr="00993BA2">
        <w:rPr>
          <w:sz w:val="28"/>
          <w:szCs w:val="28"/>
        </w:rPr>
        <w:br/>
        <w:t xml:space="preserve">10)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 Литература  в 11 классе.</w:t>
      </w:r>
      <w:proofErr w:type="gramEnd"/>
      <w:r w:rsidRPr="00993BA2">
        <w:rPr>
          <w:sz w:val="28"/>
          <w:szCs w:val="28"/>
        </w:rPr>
        <w:t xml:space="preserve"> Урок за уроком. </w:t>
      </w:r>
      <w:proofErr w:type="gramStart"/>
      <w:r w:rsidRPr="00993BA2">
        <w:rPr>
          <w:sz w:val="28"/>
          <w:szCs w:val="28"/>
        </w:rPr>
        <w:t xml:space="preserve">В 2  ч. Ч. 2 </w:t>
      </w:r>
      <w:r w:rsidRPr="00993BA2">
        <w:rPr>
          <w:sz w:val="28"/>
          <w:szCs w:val="28"/>
        </w:rPr>
        <w:br/>
        <w:t>11) Сахаров В.И. Русская литература XI- XIX вв.  9 -10 классы.</w:t>
      </w:r>
      <w:proofErr w:type="gramEnd"/>
      <w:r w:rsidRPr="00993BA2">
        <w:rPr>
          <w:sz w:val="28"/>
          <w:szCs w:val="28"/>
        </w:rPr>
        <w:t xml:space="preserve"> Учебное пособие для школ, гимназий,  лицеев и колледжей. </w:t>
      </w:r>
      <w:r w:rsidRPr="00993BA2">
        <w:rPr>
          <w:sz w:val="28"/>
          <w:szCs w:val="28"/>
        </w:rPr>
        <w:br/>
        <w:t xml:space="preserve">12) Под </w:t>
      </w:r>
      <w:proofErr w:type="spellStart"/>
      <w:r w:rsidRPr="00993BA2">
        <w:rPr>
          <w:sz w:val="28"/>
          <w:szCs w:val="28"/>
        </w:rPr>
        <w:t>ред</w:t>
      </w:r>
      <w:proofErr w:type="spellEnd"/>
      <w:proofErr w:type="gramStart"/>
      <w:r w:rsidRPr="00993BA2">
        <w:rPr>
          <w:sz w:val="28"/>
          <w:szCs w:val="28"/>
        </w:rPr>
        <w:t xml:space="preserve"> .</w:t>
      </w:r>
      <w:proofErr w:type="gramEnd"/>
      <w:r w:rsidRPr="00993BA2">
        <w:rPr>
          <w:sz w:val="28"/>
          <w:szCs w:val="28"/>
        </w:rPr>
        <w:t xml:space="preserve"> Якушина Н.И.,  Баранова В.И. Русская литература XI-XX вв. Пособие для абитуриентов.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Хрестоматия</w:t>
      </w:r>
      <w:r w:rsidRPr="00993BA2">
        <w:rPr>
          <w:sz w:val="28"/>
          <w:szCs w:val="28"/>
        </w:rPr>
        <w:br/>
        <w:t xml:space="preserve">13)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 XIX века.</w:t>
      </w:r>
      <w:proofErr w:type="gramEnd"/>
      <w:r w:rsidRPr="00993BA2">
        <w:rPr>
          <w:sz w:val="28"/>
          <w:szCs w:val="28"/>
        </w:rPr>
        <w:t xml:space="preserve"> Хрестоматия. 10 класс. </w:t>
      </w:r>
      <w:proofErr w:type="gramStart"/>
      <w:r w:rsidRPr="00993BA2">
        <w:rPr>
          <w:sz w:val="28"/>
          <w:szCs w:val="28"/>
        </w:rPr>
        <w:t xml:space="preserve">В   2-х частях. </w:t>
      </w:r>
      <w:r w:rsidRPr="00993BA2">
        <w:rPr>
          <w:sz w:val="28"/>
          <w:szCs w:val="28"/>
        </w:rPr>
        <w:br/>
        <w:t xml:space="preserve">14)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XX века.</w:t>
      </w:r>
      <w:proofErr w:type="gramEnd"/>
      <w:r w:rsidRPr="00993BA2">
        <w:rPr>
          <w:sz w:val="28"/>
          <w:szCs w:val="28"/>
        </w:rPr>
        <w:t xml:space="preserve"> Хрестоматия. 11 класс. </w:t>
      </w:r>
      <w:proofErr w:type="gramStart"/>
      <w:r w:rsidRPr="00993BA2">
        <w:rPr>
          <w:sz w:val="28"/>
          <w:szCs w:val="28"/>
        </w:rPr>
        <w:t xml:space="preserve">В  2-х частях. </w:t>
      </w:r>
      <w:r w:rsidRPr="00993BA2">
        <w:rPr>
          <w:sz w:val="28"/>
          <w:szCs w:val="28"/>
        </w:rPr>
        <w:br/>
        <w:t>15) Серия  "В помощь школе".</w:t>
      </w:r>
      <w:proofErr w:type="gramEnd"/>
      <w:r w:rsidRPr="00993BA2">
        <w:rPr>
          <w:sz w:val="28"/>
          <w:szCs w:val="28"/>
        </w:rPr>
        <w:t xml:space="preserve"> Писатель в жизни и творчестве.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Словари,  справочные  материалы</w:t>
      </w:r>
      <w:r w:rsidRPr="00993BA2">
        <w:rPr>
          <w:sz w:val="28"/>
          <w:szCs w:val="28"/>
        </w:rPr>
        <w:br/>
        <w:t xml:space="preserve">16) Под ред. </w:t>
      </w:r>
      <w:proofErr w:type="spellStart"/>
      <w:r w:rsidRPr="00993BA2">
        <w:rPr>
          <w:sz w:val="28"/>
          <w:szCs w:val="28"/>
        </w:rPr>
        <w:t>Обернихиной</w:t>
      </w:r>
      <w:proofErr w:type="spellEnd"/>
      <w:r w:rsidRPr="00993BA2">
        <w:rPr>
          <w:sz w:val="28"/>
          <w:szCs w:val="28"/>
        </w:rPr>
        <w:t xml:space="preserve">  Г.А. Справочные  материалы  по литературе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color w:val="000000"/>
          <w:sz w:val="28"/>
          <w:szCs w:val="28"/>
        </w:rPr>
      </w:pPr>
      <w:r w:rsidRPr="00993BA2">
        <w:rPr>
          <w:sz w:val="28"/>
          <w:szCs w:val="28"/>
        </w:rPr>
        <w:t xml:space="preserve">Учебники переработаны, входят в </w:t>
      </w:r>
      <w:r w:rsidRPr="00993BA2">
        <w:rPr>
          <w:color w:val="000000"/>
          <w:sz w:val="28"/>
          <w:szCs w:val="28"/>
        </w:rPr>
        <w:t xml:space="preserve"> 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</w:t>
      </w:r>
      <w:r w:rsidRPr="00993BA2">
        <w:rPr>
          <w:color w:val="000000"/>
          <w:sz w:val="28"/>
          <w:szCs w:val="28"/>
        </w:rPr>
        <w:lastRenderedPageBreak/>
        <w:t xml:space="preserve">реализующих образовательные программы общего образования на 2014/15 учебный год, утвержденным Приказом МО РФ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widowControl w:val="0"/>
        <w:spacing w:line="360" w:lineRule="auto"/>
        <w:ind w:firstLine="567"/>
        <w:jc w:val="both"/>
        <w:rPr>
          <w:b/>
          <w:sz w:val="28"/>
          <w:szCs w:val="28"/>
        </w:rPr>
      </w:pPr>
    </w:p>
    <w:p w:rsidR="00883A27" w:rsidRPr="00993BA2" w:rsidRDefault="00883A27" w:rsidP="00883A27">
      <w:pPr>
        <w:widowControl w:val="0"/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Структура документа</w:t>
      </w:r>
    </w:p>
    <w:p w:rsidR="00883A27" w:rsidRPr="00993BA2" w:rsidRDefault="00883A27" w:rsidP="00883A27">
      <w:pPr>
        <w:widowControl w:val="0"/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включает разделы: </w:t>
      </w:r>
      <w:r w:rsidRPr="00993BA2">
        <w:rPr>
          <w:b/>
          <w:i/>
          <w:sz w:val="28"/>
          <w:szCs w:val="28"/>
        </w:rPr>
        <w:t>пояснительную записку</w:t>
      </w:r>
      <w:r w:rsidRPr="00993BA2">
        <w:rPr>
          <w:sz w:val="28"/>
          <w:szCs w:val="28"/>
        </w:rPr>
        <w:t xml:space="preserve">, </w:t>
      </w:r>
      <w:r w:rsidRPr="00993BA2">
        <w:rPr>
          <w:b/>
          <w:i/>
          <w:sz w:val="28"/>
          <w:szCs w:val="28"/>
        </w:rPr>
        <w:t>требования к уровню подготовки учащихся, критерии оценивания учащихся, учебно-тематический план, основное содержание тем учебного курса, календарно-тематическое планирование, список литературы</w:t>
      </w:r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Общая характеристика учебного предмета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Литература</w:t>
      </w:r>
      <w:r w:rsidRPr="00993BA2">
        <w:rPr>
          <w:sz w:val="28"/>
          <w:szCs w:val="28"/>
        </w:rPr>
        <w:t xml:space="preserve">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883A27" w:rsidRPr="00993BA2" w:rsidRDefault="00883A27" w:rsidP="00883A27">
      <w:pPr>
        <w:pStyle w:val="a5"/>
        <w:ind w:firstLine="567"/>
        <w:rPr>
          <w:szCs w:val="28"/>
        </w:rPr>
      </w:pPr>
      <w:r w:rsidRPr="00993BA2">
        <w:rPr>
          <w:szCs w:val="28"/>
        </w:rPr>
        <w:t>Изучение литературы на базовом уровне сохраняет фундаментальную основу курса, систематизирует представления учащихся об историческом развитии литературы, позволяет учащимся глубоко и разносторонне осознать диалог классической и современной литературы. Ку</w:t>
      </w:r>
      <w:proofErr w:type="gramStart"/>
      <w:r w:rsidRPr="00993BA2">
        <w:rPr>
          <w:szCs w:val="28"/>
        </w:rPr>
        <w:t>рс стр</w:t>
      </w:r>
      <w:proofErr w:type="gramEnd"/>
      <w:r w:rsidRPr="00993BA2">
        <w:rPr>
          <w:szCs w:val="28"/>
        </w:rPr>
        <w:t>оится с опорой на текстуальное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883A27" w:rsidRPr="00993BA2" w:rsidRDefault="00883A27" w:rsidP="00883A27">
      <w:pPr>
        <w:autoSpaceDE w:val="0"/>
        <w:autoSpaceDN w:val="0"/>
        <w:adjustRightInd w:val="0"/>
        <w:spacing w:line="360" w:lineRule="auto"/>
        <w:ind w:right="34" w:firstLine="360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среднего (полного) общего образования сохраняет преемственность с Примерной программой для основной школы, опирается </w:t>
      </w:r>
      <w:r w:rsidRPr="00993BA2">
        <w:rPr>
          <w:sz w:val="28"/>
          <w:szCs w:val="28"/>
        </w:rPr>
        <w:lastRenderedPageBreak/>
        <w:t>на традицию изучения художественного произведения как незаменимого источника мыслей и переживаний читателя, как основы эмоционального и интеллектуального развития личности школьника. Приобщение старшеклассников к богатствам отечественной и мировой художественной литературы позволяет формировать духовный облик и нравственные ориентиры молодого поколения, развивать эстетический вкус и литературные способности учащихся, воспитывать любовь и привычку к чтению.</w:t>
      </w:r>
    </w:p>
    <w:p w:rsidR="00883A27" w:rsidRPr="00993BA2" w:rsidRDefault="00883A27" w:rsidP="00883A27">
      <w:pPr>
        <w:spacing w:line="360" w:lineRule="auto"/>
        <w:ind w:firstLine="300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Основными критериями отбора художественных произведений для изучения в школе являются их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особенностям, а также культурно-исторические традиции и богатый опыт отечественного образования.</w:t>
      </w:r>
    </w:p>
    <w:p w:rsidR="00883A27" w:rsidRPr="00993BA2" w:rsidRDefault="00883A27" w:rsidP="00883A27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    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883A27" w:rsidRPr="00993BA2" w:rsidRDefault="00883A27" w:rsidP="00883A27">
      <w:pPr>
        <w:pStyle w:val="a5"/>
        <w:spacing w:before="60"/>
        <w:ind w:firstLine="567"/>
        <w:rPr>
          <w:szCs w:val="28"/>
        </w:rPr>
      </w:pPr>
      <w:r w:rsidRPr="00993BA2">
        <w:rPr>
          <w:szCs w:val="28"/>
        </w:rPr>
        <w:t xml:space="preserve">     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Осознанное, творческое чтение художественных произведений разных жанров.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Выразительное чтение.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Различные виды пересказа.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lastRenderedPageBreak/>
        <w:t>Заучивание наизусть стихотворных текстов.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Определение принадлежности литературного (фольклорного) текста к тому или иному роду и жанру.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Анализ текста, выявляющий авторский замысел и различные средства его воплощения; определение мотивов поступков героев и сущности конфликта.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Выявление языковых средств художественной образности и определение их роли в раскрытии идейно-тематического содержания произведения.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Участие в дискуссии, утверждение и доказательство своей точки зрения с учетом мнения оппонента.</w:t>
      </w:r>
    </w:p>
    <w:p w:rsidR="00883A27" w:rsidRPr="00993BA2" w:rsidRDefault="00883A27" w:rsidP="00883A27">
      <w:pPr>
        <w:pStyle w:val="a5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Подготовка рефератов, докладов; написание сочинений на основе и по мотивам литературных произведений.</w:t>
      </w:r>
    </w:p>
    <w:p w:rsidR="00883A27" w:rsidRPr="00993BA2" w:rsidRDefault="00883A27" w:rsidP="00883A27">
      <w:pPr>
        <w:pStyle w:val="2"/>
        <w:spacing w:before="200" w:line="360" w:lineRule="auto"/>
        <w:ind w:firstLine="567"/>
        <w:rPr>
          <w:b/>
          <w:i/>
          <w:sz w:val="28"/>
          <w:szCs w:val="28"/>
        </w:rPr>
      </w:pPr>
      <w:r w:rsidRPr="00993BA2">
        <w:rPr>
          <w:b/>
          <w:i/>
          <w:sz w:val="28"/>
          <w:szCs w:val="28"/>
        </w:rPr>
        <w:t>Изучение литературы в старшей школе на базовом уровне направлено на достижение следующих целей:</w:t>
      </w:r>
    </w:p>
    <w:p w:rsidR="00883A27" w:rsidRPr="00993BA2" w:rsidRDefault="00883A27" w:rsidP="00883A27">
      <w:pPr>
        <w:numPr>
          <w:ilvl w:val="0"/>
          <w:numId w:val="2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воспитание </w:t>
      </w:r>
      <w:r w:rsidRPr="00993BA2">
        <w:rPr>
          <w:sz w:val="28"/>
          <w:szCs w:val="28"/>
        </w:rPr>
        <w:t>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883A27" w:rsidRPr="00993BA2" w:rsidRDefault="00883A27" w:rsidP="00883A27">
      <w:pPr>
        <w:numPr>
          <w:ilvl w:val="0"/>
          <w:numId w:val="2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развитие</w:t>
      </w:r>
      <w:r w:rsidRPr="00993BA2">
        <w:rPr>
          <w:sz w:val="28"/>
          <w:szCs w:val="28"/>
        </w:rPr>
        <w:t xml:space="preserve">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883A27" w:rsidRPr="00993BA2" w:rsidRDefault="00883A27" w:rsidP="00883A27">
      <w:pPr>
        <w:numPr>
          <w:ilvl w:val="0"/>
          <w:numId w:val="2"/>
        </w:numPr>
        <w:spacing w:before="4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освоение</w:t>
      </w:r>
      <w:r w:rsidRPr="00993BA2">
        <w:rPr>
          <w:sz w:val="28"/>
          <w:szCs w:val="28"/>
        </w:rPr>
        <w:t xml:space="preserve"> текстов</w:t>
      </w:r>
      <w:r w:rsidRPr="00993BA2">
        <w:rPr>
          <w:b/>
          <w:sz w:val="28"/>
          <w:szCs w:val="28"/>
        </w:rPr>
        <w:t xml:space="preserve"> </w:t>
      </w:r>
      <w:r w:rsidRPr="00993BA2">
        <w:rPr>
          <w:sz w:val="28"/>
          <w:szCs w:val="28"/>
        </w:rPr>
        <w:t>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</w:t>
      </w:r>
    </w:p>
    <w:p w:rsidR="00883A27" w:rsidRPr="00993BA2" w:rsidRDefault="00883A27" w:rsidP="00883A27">
      <w:pPr>
        <w:numPr>
          <w:ilvl w:val="0"/>
          <w:numId w:val="2"/>
        </w:numPr>
        <w:spacing w:before="4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совершенствование умений</w:t>
      </w:r>
      <w:r w:rsidRPr="00993BA2">
        <w:rPr>
          <w:sz w:val="28"/>
          <w:szCs w:val="28"/>
        </w:rPr>
        <w:t xml:space="preserve">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Интернета.</w:t>
      </w:r>
    </w:p>
    <w:p w:rsidR="00883A27" w:rsidRPr="00993BA2" w:rsidRDefault="00883A27" w:rsidP="00883A27">
      <w:pPr>
        <w:spacing w:line="360" w:lineRule="auto"/>
        <w:jc w:val="both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 w:rsidRPr="00993BA2">
        <w:rPr>
          <w:sz w:val="28"/>
          <w:szCs w:val="28"/>
        </w:rPr>
        <w:t>кст ст</w:t>
      </w:r>
      <w:proofErr w:type="gramEnd"/>
      <w:r w:rsidRPr="00993BA2">
        <w:rPr>
          <w:sz w:val="28"/>
          <w:szCs w:val="28"/>
        </w:rPr>
        <w:t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</w:t>
      </w:r>
      <w:proofErr w:type="gramStart"/>
      <w:r w:rsidRPr="00993BA2">
        <w:rPr>
          <w:sz w:val="28"/>
          <w:szCs w:val="28"/>
        </w:rPr>
        <w:t>Исходя из этого программа включает в себя художественные произведения русской литературы, поднимающие вечные темы и проблемы: добро и зло, жестокость и сострадание, великодушие, прекрасное в природе и человеческой жизни, роль и значение книги в жизни писателя и читателя, тема любви, патриотизма и др. Курс литературы строится с опорой на текстуальное изучение художественных произведений, решает задачи формирования читательских умений, развития культуры</w:t>
      </w:r>
      <w:proofErr w:type="gramEnd"/>
      <w:r w:rsidRPr="00993BA2">
        <w:rPr>
          <w:sz w:val="28"/>
          <w:szCs w:val="28"/>
        </w:rPr>
        <w:t xml:space="preserve"> устной и письменной речи. Планируется строить уроки так, чтобы весь процесс чтения учащихся (восприятие, понимание, осмысление, анализ, оценка прочитанного) способствовал выработке у учащихся интереса к литературе как предмету. Только в этом случае школьники приходят к самостоятельному чтению грамотными читателями, могут свободно и с интересом обсудить, высказать своё суждение о прочитанном произведении. </w:t>
      </w:r>
    </w:p>
    <w:p w:rsidR="00883A27" w:rsidRPr="00993BA2" w:rsidRDefault="00883A27" w:rsidP="00883A27">
      <w:pPr>
        <w:spacing w:line="360" w:lineRule="auto"/>
        <w:ind w:firstLine="709"/>
        <w:jc w:val="both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sz w:val="28"/>
          <w:szCs w:val="28"/>
        </w:rPr>
        <w:t xml:space="preserve">          </w:t>
      </w:r>
      <w:r w:rsidRPr="00993BA2">
        <w:rPr>
          <w:b/>
          <w:sz w:val="28"/>
          <w:szCs w:val="28"/>
        </w:rPr>
        <w:t xml:space="preserve"> Место предмета в базисном учебном плане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Федеральный базисный учебный план для образовательных учреждений Российской Федерации отводит </w:t>
      </w:r>
      <w:r w:rsidRPr="00993BA2">
        <w:rPr>
          <w:i/>
          <w:sz w:val="28"/>
          <w:szCs w:val="28"/>
        </w:rPr>
        <w:t>210</w:t>
      </w:r>
      <w:r w:rsidRPr="00993BA2">
        <w:rPr>
          <w:sz w:val="28"/>
          <w:szCs w:val="28"/>
        </w:rPr>
        <w:t xml:space="preserve"> часов для обязательного изучения учебного предмета «Литература» на этапе среднего (полного) общего образования. В </w:t>
      </w:r>
      <w:r w:rsidRPr="00993BA2">
        <w:rPr>
          <w:sz w:val="28"/>
          <w:szCs w:val="28"/>
          <w:lang w:val="en-US"/>
        </w:rPr>
        <w:t>X</w:t>
      </w:r>
      <w:r w:rsidRPr="00993BA2">
        <w:rPr>
          <w:sz w:val="28"/>
          <w:szCs w:val="28"/>
        </w:rPr>
        <w:t xml:space="preserve"> - </w:t>
      </w:r>
      <w:r w:rsidRPr="00993BA2">
        <w:rPr>
          <w:sz w:val="28"/>
          <w:szCs w:val="28"/>
          <w:lang w:val="en-US"/>
        </w:rPr>
        <w:t>XI</w:t>
      </w:r>
      <w:r w:rsidRPr="00993BA2">
        <w:rPr>
          <w:sz w:val="28"/>
          <w:szCs w:val="28"/>
        </w:rPr>
        <w:t xml:space="preserve"> классах данной школы выделяется по 140 часов (из расчета 4 учебных часа в неделю). В 10-ом классе выделяется 140 часов (из расчёта 4 часа в неделю, из них 1 час для углублённого изучения творчества, произведений или развития речи</w:t>
      </w:r>
      <w:proofErr w:type="gramStart"/>
      <w:r w:rsidRPr="00993BA2">
        <w:rPr>
          <w:sz w:val="28"/>
          <w:szCs w:val="28"/>
        </w:rPr>
        <w:t xml:space="preserve"> )</w:t>
      </w:r>
      <w:proofErr w:type="gramEnd"/>
      <w:r w:rsidRPr="00993BA2">
        <w:rPr>
          <w:sz w:val="28"/>
          <w:szCs w:val="28"/>
        </w:rPr>
        <w:t xml:space="preserve"> на 2014-2015уч. год. В 11-ом классе выделяется 136 часов (из расчёта 4 часа в неделю, из них  1 час для  углублённого изучения творчества, произведений или развития речи) на 2014-2015 </w:t>
      </w:r>
      <w:proofErr w:type="spellStart"/>
      <w:r w:rsidRPr="00993BA2">
        <w:rPr>
          <w:sz w:val="28"/>
          <w:szCs w:val="28"/>
        </w:rPr>
        <w:t>уч</w:t>
      </w:r>
      <w:proofErr w:type="gramStart"/>
      <w:r w:rsidRPr="00993BA2">
        <w:rPr>
          <w:sz w:val="28"/>
          <w:szCs w:val="28"/>
        </w:rPr>
        <w:t>.г</w:t>
      </w:r>
      <w:proofErr w:type="gramEnd"/>
      <w:r w:rsidRPr="00993BA2">
        <w:rPr>
          <w:sz w:val="28"/>
          <w:szCs w:val="28"/>
        </w:rPr>
        <w:t>од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В примерной программе расписано 140 учебных часов, предусмотренных для изучения в 10 классе , 136 учебных часов, предусмотренных для изучения в11классе на 2014-2015 уч. год,</w:t>
      </w:r>
      <w:r w:rsidRPr="00993BA2">
        <w:rPr>
          <w:color w:val="000000"/>
          <w:sz w:val="28"/>
          <w:szCs w:val="28"/>
        </w:rPr>
        <w:t xml:space="preserve"> </w:t>
      </w:r>
      <w:r w:rsidRPr="00993BA2">
        <w:rPr>
          <w:sz w:val="28"/>
          <w:szCs w:val="28"/>
        </w:rPr>
        <w:t xml:space="preserve">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 Указанные в программе часы, отведенные на изучение творчества того или иного писателя, предполагают возможность включения, кроме названных в программе, и других эстетически значимых  произведений, если это не входит в противоречие с принципом доступности и не приводит к перегрузке учащихся.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Планирование  составляет не более 35 учебных недель (10 класс), не более 34 учебных недель (11класс) Срок реализации программы – 1 год.</w:t>
      </w:r>
    </w:p>
    <w:p w:rsidR="00883A27" w:rsidRPr="00993BA2" w:rsidRDefault="00883A27" w:rsidP="00883A27">
      <w:pPr>
        <w:pStyle w:val="a4"/>
        <w:spacing w:line="360" w:lineRule="auto"/>
        <w:ind w:left="0"/>
        <w:rPr>
          <w:sz w:val="28"/>
          <w:szCs w:val="28"/>
        </w:rPr>
      </w:pPr>
      <w:r w:rsidRPr="00993BA2">
        <w:rPr>
          <w:sz w:val="28"/>
          <w:szCs w:val="28"/>
        </w:rPr>
        <w:t xml:space="preserve">Главная  идея рабочей программы по литературе – помочь выпускникам в подготовке к </w:t>
      </w:r>
      <w:proofErr w:type="gramStart"/>
      <w:r w:rsidRPr="00993BA2">
        <w:rPr>
          <w:sz w:val="28"/>
          <w:szCs w:val="28"/>
        </w:rPr>
        <w:t>ЕГЭ</w:t>
      </w:r>
      <w:proofErr w:type="gramEnd"/>
      <w:r w:rsidRPr="00993BA2">
        <w:rPr>
          <w:sz w:val="28"/>
          <w:szCs w:val="28"/>
        </w:rPr>
        <w:t xml:space="preserve"> как по литературе, так и по русскому языку, где при написании творческой части (части С) выпускник должен, определив проблему исходного текста, аргументировать свою точку зрения примерами из художественной литературы. С этой целью на уроках литературы предусмотрены задания, выполнение которых будет способствовать подготовке к ЕГЭ.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b/>
          <w:sz w:val="28"/>
          <w:szCs w:val="28"/>
        </w:rPr>
      </w:pPr>
      <w:proofErr w:type="spellStart"/>
      <w:r w:rsidRPr="00993BA2">
        <w:rPr>
          <w:b/>
          <w:sz w:val="28"/>
          <w:szCs w:val="28"/>
        </w:rPr>
        <w:t>Общеучебные</w:t>
      </w:r>
      <w:proofErr w:type="spellEnd"/>
      <w:r w:rsidRPr="00993BA2">
        <w:rPr>
          <w:b/>
          <w:sz w:val="28"/>
          <w:szCs w:val="28"/>
        </w:rPr>
        <w:t xml:space="preserve"> умения, навыки и способы деятельности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предусматривает формирование у учащихся </w:t>
      </w:r>
      <w:proofErr w:type="spellStart"/>
      <w:r w:rsidRPr="00993BA2">
        <w:rPr>
          <w:sz w:val="28"/>
          <w:szCs w:val="28"/>
        </w:rPr>
        <w:t>общеучебных</w:t>
      </w:r>
      <w:proofErr w:type="spellEnd"/>
      <w:r w:rsidRPr="00993BA2">
        <w:rPr>
          <w:sz w:val="28"/>
          <w:szCs w:val="28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"Литература" на этапе среднего (полного) общего образования являются:</w:t>
      </w:r>
    </w:p>
    <w:p w:rsidR="00883A27" w:rsidRPr="00993BA2" w:rsidRDefault="00883A27" w:rsidP="00883A27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поиск и выделение значимых функциональных связей и отношений между частями целого, выделение характерных причинно-следственных связей;</w:t>
      </w:r>
    </w:p>
    <w:p w:rsidR="00883A27" w:rsidRPr="00993BA2" w:rsidRDefault="00883A27" w:rsidP="00883A27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сравнение, сопоставление, классификация;</w:t>
      </w:r>
    </w:p>
    <w:p w:rsidR="00883A27" w:rsidRPr="00993BA2" w:rsidRDefault="00883A27" w:rsidP="00883A27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самостоятельное выполнение различных творческих работ;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способность устно и письменно передавать содержание текста в сжатом или развернутом виде;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осознанное беглое чтение, проведение информационно-смыслового анализа текста, использование различных видов чтения (ознакомительное, просмотровое, поисковое и др.);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владение монологической и диалогической речью, умение перефразировать мысль, выбор и использование выразительных средств языка и знаковых систем (текст, таблица, схема, аудиовизуальный ряд и др.) в соответствии с коммуникативной задачей;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составление плана, тезисов, конспекта;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подбор аргументов, формулирование выводов, отражение в устной или письменной форме результатов своей деятельности;</w:t>
      </w:r>
    </w:p>
    <w:p w:rsidR="00883A27" w:rsidRPr="00993BA2" w:rsidRDefault="00883A27" w:rsidP="00883A27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др. базы данных;</w:t>
      </w:r>
    </w:p>
    <w:p w:rsidR="00883A27" w:rsidRPr="00993BA2" w:rsidRDefault="00883A27" w:rsidP="00883A27">
      <w:pPr>
        <w:numPr>
          <w:ilvl w:val="0"/>
          <w:numId w:val="3"/>
        </w:numPr>
        <w:tabs>
          <w:tab w:val="clear" w:pos="360"/>
        </w:tabs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самостоятельная организация учебной деятельности, владение навыками контроля и оценки своей деятельности, осознанное определение сферы своих интересов и возможностей.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Результаты обучения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Результаты изучения курса «Литература» приведены в разделе «Требования к уровню подготовки выпускников», который полностью соответствует стандарту. Требования направлены на реализацию </w:t>
      </w:r>
      <w:proofErr w:type="spellStart"/>
      <w:r w:rsidRPr="00993BA2">
        <w:rPr>
          <w:sz w:val="28"/>
          <w:szCs w:val="28"/>
        </w:rPr>
        <w:t>деятельностного</w:t>
      </w:r>
      <w:proofErr w:type="spellEnd"/>
      <w:r w:rsidRPr="00993BA2">
        <w:rPr>
          <w:sz w:val="28"/>
          <w:szCs w:val="28"/>
        </w:rPr>
        <w:t>, практик</w:t>
      </w:r>
      <w:proofErr w:type="gramStart"/>
      <w:r w:rsidRPr="00993BA2">
        <w:rPr>
          <w:sz w:val="28"/>
          <w:szCs w:val="28"/>
        </w:rPr>
        <w:t>о-</w:t>
      </w:r>
      <w:proofErr w:type="gramEnd"/>
      <w:r w:rsidRPr="00993BA2">
        <w:rPr>
          <w:sz w:val="28"/>
          <w:szCs w:val="28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</w:t>
      </w:r>
      <w:r w:rsidRPr="00993BA2">
        <w:rPr>
          <w:sz w:val="28"/>
          <w:szCs w:val="28"/>
        </w:rPr>
        <w:lastRenderedPageBreak/>
        <w:t>позволяющими ориентироваться в окружающем мире, значимыми для сохранения окружающей среды и собственного здоровья.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Рубрика </w:t>
      </w:r>
      <w:r w:rsidRPr="00993BA2">
        <w:rPr>
          <w:b/>
          <w:i/>
          <w:sz w:val="28"/>
          <w:szCs w:val="28"/>
        </w:rPr>
        <w:t>«Знать/понимать»</w:t>
      </w:r>
      <w:r w:rsidRPr="00993BA2">
        <w:rPr>
          <w:sz w:val="28"/>
          <w:szCs w:val="28"/>
        </w:rPr>
        <w:t xml:space="preserve"> включает требования к учебному материалу, который усваивается и воспроизводится учащимися.</w:t>
      </w:r>
    </w:p>
    <w:p w:rsidR="00883A27" w:rsidRPr="00993BA2" w:rsidRDefault="00883A27" w:rsidP="00883A27">
      <w:pPr>
        <w:spacing w:before="60"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Рубрика </w:t>
      </w:r>
      <w:r w:rsidRPr="00993BA2">
        <w:rPr>
          <w:b/>
          <w:i/>
          <w:sz w:val="28"/>
          <w:szCs w:val="28"/>
        </w:rPr>
        <w:t>«Уметь»</w:t>
      </w:r>
      <w:r w:rsidRPr="00993BA2">
        <w:rPr>
          <w:sz w:val="28"/>
          <w:szCs w:val="28"/>
        </w:rPr>
        <w:t xml:space="preserve"> включает требования, основанные на более сложных видах деятельности, в том числе творческой: воспроизводить содержание текста, анализировать и интерпретировать произведение, используя сведения по истории и теории литературы; соотносить художественную литературу с общественной жизнью и культурой; выявлять «сквозные» темы и ключевые проблемы русской литературы; соотносить произведение с литературным направлением эпохи; </w:t>
      </w:r>
      <w:proofErr w:type="gramStart"/>
      <w:r w:rsidRPr="00993BA2">
        <w:rPr>
          <w:sz w:val="28"/>
          <w:szCs w:val="28"/>
        </w:rPr>
        <w:t>определять род и жанр произведения; выявлять авторскую позицию,</w:t>
      </w:r>
      <w:r w:rsidRPr="00993BA2">
        <w:rPr>
          <w:color w:val="800000"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оценивать и сопоставлять, выделять и формулировать, характеризовать и определять, выразительно читать и владеть различными видами пересказа,</w:t>
      </w:r>
      <w:r w:rsidRPr="00993BA2">
        <w:rPr>
          <w:color w:val="800000"/>
          <w:sz w:val="28"/>
          <w:szCs w:val="28"/>
        </w:rPr>
        <w:t xml:space="preserve"> </w:t>
      </w:r>
      <w:r w:rsidRPr="00993BA2">
        <w:rPr>
          <w:sz w:val="28"/>
          <w:szCs w:val="28"/>
        </w:rPr>
        <w:t>строить устные и письменные высказывания, участвовать в диалоге, понимать чужую точку зрения и аргументированно отстаивать свою, писать рецензии на прочитанные произведения и сочинения разных жанров на литературные темы.</w:t>
      </w:r>
      <w:proofErr w:type="gramEnd"/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В рубрике </w:t>
      </w:r>
      <w:r w:rsidRPr="00993BA2">
        <w:rPr>
          <w:b/>
          <w:i/>
          <w:sz w:val="28"/>
          <w:szCs w:val="28"/>
        </w:rPr>
        <w:t>«Использовать приобретенные знания и умения в практической деятельности и повседневной жизни»</w:t>
      </w:r>
      <w:r w:rsidRPr="00993BA2">
        <w:rPr>
          <w:sz w:val="28"/>
          <w:szCs w:val="28"/>
        </w:rPr>
        <w:t xml:space="preserve"> представлены требования, выходящие за рамки учебного процесса и нацеленные на решение разнообразных жизненных задач.</w:t>
      </w:r>
    </w:p>
    <w:p w:rsidR="00883A27" w:rsidRPr="00993BA2" w:rsidRDefault="00883A27" w:rsidP="00883A27">
      <w:pPr>
        <w:pStyle w:val="FR1"/>
        <w:tabs>
          <w:tab w:val="left" w:pos="2880"/>
        </w:tabs>
        <w:spacing w:before="40" w:line="360" w:lineRule="auto"/>
        <w:ind w:left="0" w:firstLine="567"/>
        <w:jc w:val="center"/>
        <w:rPr>
          <w:rFonts w:ascii="Times New Roman" w:hAnsi="Times New Roman"/>
          <w:b w:val="0"/>
          <w:sz w:val="28"/>
          <w:szCs w:val="28"/>
        </w:rPr>
      </w:pPr>
    </w:p>
    <w:p w:rsidR="00883A27" w:rsidRPr="00993BA2" w:rsidRDefault="00883A27" w:rsidP="00883A27">
      <w:pPr>
        <w:shd w:val="clear" w:color="auto" w:fill="FFFFFF"/>
        <w:spacing w:before="60"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ТРЕБОВАНИЯ К УРОВНЮ</w:t>
      </w:r>
      <w:r w:rsidRPr="00993BA2">
        <w:rPr>
          <w:b/>
          <w:sz w:val="28"/>
          <w:szCs w:val="28"/>
        </w:rPr>
        <w:br/>
        <w:t>ПОДГОТОВКИ ВЫПУСКНИКОВ</w:t>
      </w:r>
    </w:p>
    <w:p w:rsidR="00883A27" w:rsidRPr="00993BA2" w:rsidRDefault="00883A27" w:rsidP="00883A27">
      <w:pPr>
        <w:spacing w:before="240" w:line="360" w:lineRule="auto"/>
        <w:ind w:firstLine="567"/>
        <w:jc w:val="both"/>
        <w:rPr>
          <w:b/>
          <w:i/>
          <w:sz w:val="28"/>
          <w:szCs w:val="28"/>
        </w:rPr>
      </w:pPr>
      <w:r w:rsidRPr="00993BA2">
        <w:rPr>
          <w:b/>
          <w:i/>
          <w:sz w:val="28"/>
          <w:szCs w:val="28"/>
        </w:rPr>
        <w:t>В результате изучения литературы на базовом уровне ученик должен</w:t>
      </w:r>
    </w:p>
    <w:p w:rsidR="00883A27" w:rsidRPr="00993BA2" w:rsidRDefault="00883A27" w:rsidP="00883A27">
      <w:pPr>
        <w:spacing w:before="240"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знать/понимать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образную природу словесного искусства;</w:t>
      </w:r>
    </w:p>
    <w:p w:rsidR="00883A27" w:rsidRPr="00993BA2" w:rsidRDefault="00883A27" w:rsidP="00883A27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содержание изученных литературных произведений;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основные факты жизни и творчества писателей-классиков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>-</w:t>
      </w:r>
      <w:r w:rsidRPr="00993BA2">
        <w:rPr>
          <w:sz w:val="28"/>
          <w:szCs w:val="28"/>
          <w:lang w:val="en-US"/>
        </w:rPr>
        <w:t>XX</w:t>
      </w:r>
      <w:r w:rsidRPr="00993BA2">
        <w:rPr>
          <w:sz w:val="28"/>
          <w:szCs w:val="28"/>
        </w:rPr>
        <w:t xml:space="preserve"> вв.;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основные закономерности историко-литературного процесса и черты литературных направлений;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основные теоретико-литературные понятия; </w:t>
      </w:r>
    </w:p>
    <w:p w:rsidR="00883A27" w:rsidRPr="00993BA2" w:rsidRDefault="00883A27" w:rsidP="00883A27">
      <w:pPr>
        <w:spacing w:before="240" w:line="360" w:lineRule="auto"/>
        <w:ind w:firstLine="567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уметь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воспроизводить содержание литературного произведения;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определять род и жанр произведения;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сопоставлять литературные произведения;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выявлять авторскую позицию; 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выразительно читать изученные произведения (или их фрагменты), соблюдая нормы литературного произношения;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аргументировано формулировать свое отношение к прочитанному произведению;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писать рецензии на прочитанные произведения и сочинения разных жанров на литературные темы.</w:t>
      </w:r>
    </w:p>
    <w:p w:rsidR="00883A27" w:rsidRPr="00993BA2" w:rsidRDefault="00883A27" w:rsidP="00883A27">
      <w:pPr>
        <w:spacing w:before="240" w:line="360" w:lineRule="auto"/>
        <w:ind w:left="567"/>
        <w:jc w:val="both"/>
        <w:rPr>
          <w:b/>
          <w:i/>
          <w:sz w:val="28"/>
          <w:szCs w:val="28"/>
        </w:rPr>
      </w:pPr>
      <w:proofErr w:type="gramStart"/>
      <w:r w:rsidRPr="00993BA2">
        <w:rPr>
          <w:b/>
          <w:i/>
          <w:sz w:val="28"/>
          <w:szCs w:val="28"/>
        </w:rPr>
        <w:lastRenderedPageBreak/>
        <w:t>В школе с родным (нерусским) языком обучения, наряду с вышеуказанным, ученик должен уметь:</w:t>
      </w:r>
      <w:proofErr w:type="gramEnd"/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создавать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883A27" w:rsidRPr="00993BA2" w:rsidRDefault="00883A27" w:rsidP="00883A27">
      <w:pPr>
        <w:spacing w:before="240" w:line="360" w:lineRule="auto"/>
        <w:ind w:left="567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93BA2">
        <w:rPr>
          <w:sz w:val="28"/>
          <w:szCs w:val="28"/>
        </w:rPr>
        <w:t>для</w:t>
      </w:r>
      <w:proofErr w:type="gramEnd"/>
      <w:r w:rsidRPr="00993BA2">
        <w:rPr>
          <w:sz w:val="28"/>
          <w:szCs w:val="28"/>
        </w:rPr>
        <w:t>: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создания связного текста (устного и письменного) на необходимую тему с учетом норм русского литературного языка;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участия в диалоге или дискуссии;</w:t>
      </w:r>
    </w:p>
    <w:p w:rsidR="00883A27" w:rsidRPr="00993BA2" w:rsidRDefault="00883A27" w:rsidP="00883A27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самостоятельного знакомства с явлениями художественной культуры и оценки их эстетической значимости;</w:t>
      </w:r>
    </w:p>
    <w:p w:rsidR="00883A27" w:rsidRPr="00993BA2" w:rsidRDefault="00883A27" w:rsidP="00883A27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определения своего круга чтения и оценки литературных произведений. </w:t>
      </w:r>
    </w:p>
    <w:p w:rsidR="00883A27" w:rsidRPr="00993BA2" w:rsidRDefault="00883A27" w:rsidP="00883A27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ind w:firstLine="567"/>
        <w:jc w:val="both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 xml:space="preserve">КРИТЕРИИ ОЦЕНИВАНИЯ УЧАЩИХСЯ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Оценка знаний по литературе и навыков письменной речи производится также на основании сочинений и других пись</w:t>
      </w:r>
      <w:r w:rsidRPr="00993BA2">
        <w:rPr>
          <w:sz w:val="28"/>
          <w:szCs w:val="28"/>
        </w:rPr>
        <w:softHyphen/>
        <w:t xml:space="preserve">менных проверочных работ (ответ на вопрос, реферат и др.). Являясь составной частью системы работы </w:t>
      </w:r>
      <w:r w:rsidRPr="00993BA2">
        <w:rPr>
          <w:sz w:val="28"/>
          <w:szCs w:val="28"/>
        </w:rPr>
        <w:lastRenderedPageBreak/>
        <w:t>по литературе, они проводятся в определенной последовательности и составляют важное средство развития речи.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течение учебного года рекомендуется проводить в связи с уроками литературы следующее количество сочинений, це</w:t>
      </w:r>
      <w:r w:rsidRPr="00993BA2">
        <w:rPr>
          <w:sz w:val="28"/>
          <w:szCs w:val="28"/>
        </w:rPr>
        <w:softHyphen/>
        <w:t>лесообразно распределенных учителем по четвертям (полугодиям):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p w:rsidR="00883A27" w:rsidRPr="00993BA2" w:rsidRDefault="00883A27" w:rsidP="00883A27">
      <w:pPr>
        <w:spacing w:line="360" w:lineRule="auto"/>
        <w:rPr>
          <w:rStyle w:val="butback1"/>
          <w:b/>
          <w:bCs/>
          <w:sz w:val="28"/>
          <w:szCs w:val="28"/>
        </w:rPr>
      </w:pPr>
      <w:r w:rsidRPr="00993BA2">
        <w:rPr>
          <w:sz w:val="28"/>
          <w:szCs w:val="28"/>
        </w:rPr>
        <w:t xml:space="preserve">Объем сочинений должен быть </w:t>
      </w:r>
      <w:r w:rsidRPr="00993BA2">
        <w:rPr>
          <w:b/>
          <w:bCs/>
          <w:sz w:val="28"/>
          <w:szCs w:val="28"/>
        </w:rPr>
        <w:t xml:space="preserve">примерно </w:t>
      </w:r>
      <w:r w:rsidRPr="00993BA2">
        <w:rPr>
          <w:sz w:val="28"/>
          <w:szCs w:val="28"/>
        </w:rPr>
        <w:t>таким: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V классе — 1-1-5 тетрадные страницы, VI классе— 1,5-2,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VII классе—2-2,5,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VIII классе —2,5-3,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sz w:val="28"/>
          <w:szCs w:val="28"/>
        </w:rPr>
        <w:t>I</w:t>
      </w:r>
      <w:proofErr w:type="gramEnd"/>
      <w:r w:rsidRPr="00993BA2">
        <w:rPr>
          <w:sz w:val="28"/>
          <w:szCs w:val="28"/>
        </w:rPr>
        <w:t>Х классе — 3-4,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X классе —4-5,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XI классе — 5—7.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Уменьшение объема сочинения против примерных норм не влияет на отметку за содержание, если оно отвечает требова</w:t>
      </w:r>
      <w:r w:rsidRPr="00993BA2">
        <w:rPr>
          <w:sz w:val="28"/>
          <w:szCs w:val="28"/>
        </w:rPr>
        <w:softHyphen/>
        <w:t>ниям, предъявляемым для соответствующей оценки, также как превышение объема не ведет к повышению отметки.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Любое сочинение проверяется не позднее недельного срока в V—VIII и 10 дней в IX—XI классах и оценивается двумя отметками: первая ставится за </w:t>
      </w:r>
      <w:r w:rsidRPr="00993BA2">
        <w:rPr>
          <w:sz w:val="28"/>
          <w:szCs w:val="28"/>
        </w:rPr>
        <w:lastRenderedPageBreak/>
        <w:t>содержание и речь, вторая — за грамотность.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V—XI классах оценка за содержание и речь относится к литературе, вторая — к русскому языку.</w:t>
      </w:r>
      <w:r w:rsidRPr="00993BA2">
        <w:rPr>
          <w:sz w:val="28"/>
          <w:szCs w:val="28"/>
        </w:rPr>
        <w:br/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Оценка устных ответов</w:t>
      </w:r>
      <w:proofErr w:type="gramStart"/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</w:t>
      </w:r>
      <w:proofErr w:type="gramEnd"/>
      <w:r w:rsidRPr="00993BA2">
        <w:rPr>
          <w:sz w:val="28"/>
          <w:szCs w:val="28"/>
        </w:rPr>
        <w:t>ри оценке устных ответов учитель руководствуется следующими основными Критериями в пределах программы данно</w:t>
      </w:r>
      <w:r w:rsidRPr="00993BA2">
        <w:rPr>
          <w:sz w:val="28"/>
          <w:szCs w:val="28"/>
        </w:rPr>
        <w:softHyphen/>
        <w:t>го класса: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Знание текста и понимание идейно-художественного содержания изученного произведения.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объяснять взаимосвязь событий, характер и поступки героев.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Понимание роли художественных сре</w:t>
      </w:r>
      <w:proofErr w:type="gramStart"/>
      <w:r w:rsidRPr="00993BA2">
        <w:rPr>
          <w:sz w:val="28"/>
          <w:szCs w:val="28"/>
        </w:rPr>
        <w:t>дств в р</w:t>
      </w:r>
      <w:proofErr w:type="gramEnd"/>
      <w:r w:rsidRPr="00993BA2">
        <w:rPr>
          <w:sz w:val="28"/>
          <w:szCs w:val="28"/>
        </w:rPr>
        <w:t>аскрытии идейно-эстетического содержания изученного произведения.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Знание теоретико-литературных понятий и умение пользоваться этими знаниями при анализе произведений, изучаемых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 xml:space="preserve">в классе и </w:t>
      </w:r>
      <w:proofErr w:type="gramStart"/>
      <w:r w:rsidRPr="00993BA2">
        <w:rPr>
          <w:sz w:val="28"/>
          <w:szCs w:val="28"/>
        </w:rPr>
        <w:t>прочитанных</w:t>
      </w:r>
      <w:proofErr w:type="gramEnd"/>
      <w:r w:rsidRPr="00993BA2">
        <w:rPr>
          <w:sz w:val="28"/>
          <w:szCs w:val="28"/>
        </w:rPr>
        <w:t xml:space="preserve"> самостоятельно.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анализировать художественное произведение в соответствии с ведущими идеями эпохи и общественной борь</w:t>
      </w:r>
      <w:r w:rsidRPr="00993BA2">
        <w:rPr>
          <w:sz w:val="28"/>
          <w:szCs w:val="28"/>
        </w:rPr>
        <w:softHyphen/>
        <w:t>бой.</w:t>
      </w:r>
    </w:p>
    <w:p w:rsidR="00883A27" w:rsidRPr="00993BA2" w:rsidRDefault="00883A27" w:rsidP="00883A27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владеть монологической литературной речью; логичность и последовательность ответа; беглость, правильность выразительность чтения с учетом темпа чтения по классам: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br/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V класс— 100—11О слов в минуту,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VI класс—110—120 слов в минуту,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VII класс— 120—130 слов в минуту, считая это средней скоростью в последующих классах.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соответствии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t>с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t>этим: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i/>
          <w:iCs/>
          <w:sz w:val="28"/>
          <w:szCs w:val="28"/>
        </w:rPr>
        <w:t>Отметкой «5»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обнаруживающий про</w:t>
      </w:r>
      <w:r w:rsidRPr="00993BA2">
        <w:rPr>
          <w:sz w:val="28"/>
          <w:szCs w:val="28"/>
        </w:rPr>
        <w:softHyphen/>
        <w:t>чные знания и глубокое понимание текста изучаемого про</w:t>
      </w:r>
      <w:r w:rsidRPr="00993BA2">
        <w:rPr>
          <w:sz w:val="28"/>
          <w:szCs w:val="28"/>
        </w:rPr>
        <w:softHyphen/>
        <w:t>изведения; умение объяснять взаимосвязь событий, ха</w:t>
      </w:r>
      <w:r w:rsidRPr="00993BA2">
        <w:rPr>
          <w:sz w:val="28"/>
          <w:szCs w:val="28"/>
        </w:rPr>
        <w:softHyphen/>
        <w:t>рактер и поступки героев и роль художественных средств в раскрытии идейно—эстетического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</w:t>
      </w:r>
      <w:r w:rsidRPr="00993BA2">
        <w:rPr>
          <w:sz w:val="28"/>
          <w:szCs w:val="28"/>
        </w:rPr>
        <w:softHyphen/>
        <w:t>ния, привлекать текст для аргументации своих выводов, рас</w:t>
      </w:r>
      <w:r w:rsidRPr="00993BA2">
        <w:rPr>
          <w:sz w:val="28"/>
          <w:szCs w:val="28"/>
        </w:rPr>
        <w:softHyphen/>
        <w:t xml:space="preserve">крывать связь произведения с эпохой (9—11 </w:t>
      </w:r>
      <w:proofErr w:type="spellStart"/>
      <w:r w:rsidRPr="00993BA2">
        <w:rPr>
          <w:sz w:val="28"/>
          <w:szCs w:val="28"/>
        </w:rPr>
        <w:t>кл</w:t>
      </w:r>
      <w:proofErr w:type="spellEnd"/>
      <w:r w:rsidRPr="00993BA2">
        <w:rPr>
          <w:sz w:val="28"/>
          <w:szCs w:val="28"/>
        </w:rPr>
        <w:t>.);</w:t>
      </w:r>
      <w:proofErr w:type="gramEnd"/>
      <w:r w:rsidRPr="00993BA2">
        <w:rPr>
          <w:sz w:val="28"/>
          <w:szCs w:val="28"/>
        </w:rPr>
        <w:t xml:space="preserve"> свободное владение монологической литературной речью.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i/>
          <w:iCs/>
          <w:sz w:val="28"/>
          <w:szCs w:val="28"/>
        </w:rPr>
        <w:t>Отметкой «4»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который показывает прочное знание и достаточно глубокое понимание текста изу</w:t>
      </w:r>
      <w:r w:rsidRPr="00993BA2">
        <w:rPr>
          <w:sz w:val="28"/>
          <w:szCs w:val="28"/>
        </w:rPr>
        <w:softHyphen/>
        <w:t>чаемого произведения; умение объяснять взаимосвязь собы</w:t>
      </w:r>
      <w:r w:rsidRPr="00993BA2">
        <w:rPr>
          <w:sz w:val="28"/>
          <w:szCs w:val="28"/>
        </w:rPr>
        <w:softHyphen/>
        <w:t>тий, характеры и поступки героев и роль основных художес</w:t>
      </w:r>
      <w:r w:rsidRPr="00993BA2">
        <w:rPr>
          <w:sz w:val="28"/>
          <w:szCs w:val="28"/>
        </w:rPr>
        <w:softHyphen/>
        <w:t>твенных средств в раскрытии идейно—эстетического содер</w:t>
      </w:r>
      <w:r w:rsidRPr="00993BA2">
        <w:rPr>
          <w:sz w:val="28"/>
          <w:szCs w:val="28"/>
        </w:rPr>
        <w:softHyphen/>
        <w:t>жания произведения; умение пользоваться основными тео</w:t>
      </w:r>
      <w:r w:rsidRPr="00993BA2">
        <w:rPr>
          <w:sz w:val="28"/>
          <w:szCs w:val="28"/>
        </w:rPr>
        <w:softHyphen/>
        <w:t>ретико-литературными знаниями и навыками при анализе прочитанных произведений; умение привлекать текст про</w:t>
      </w:r>
      <w:r w:rsidRPr="00993BA2">
        <w:rPr>
          <w:sz w:val="28"/>
          <w:szCs w:val="28"/>
        </w:rPr>
        <w:softHyphen/>
        <w:t>изведения для обоснования своих выводов;</w:t>
      </w:r>
      <w:proofErr w:type="gramEnd"/>
      <w:r w:rsidRPr="00993BA2">
        <w:rPr>
          <w:sz w:val="28"/>
          <w:szCs w:val="28"/>
        </w:rPr>
        <w:t xml:space="preserve"> хорошее вла</w:t>
      </w:r>
      <w:r w:rsidRPr="00993BA2">
        <w:rPr>
          <w:sz w:val="28"/>
          <w:szCs w:val="28"/>
        </w:rPr>
        <w:softHyphen/>
        <w:t>дение монологической литературной речью. Однако допускается 1-2 неточности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i/>
          <w:iCs/>
          <w:sz w:val="28"/>
          <w:szCs w:val="28"/>
        </w:rPr>
        <w:t>Отметкой «3»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свидетельствующий в основном о знании и понимании текста изучаемого произ</w:t>
      </w:r>
      <w:r w:rsidRPr="00993BA2">
        <w:rPr>
          <w:sz w:val="28"/>
          <w:szCs w:val="28"/>
        </w:rPr>
        <w:softHyphen/>
        <w:t>ведения; умении объяснять взаимосвязь основных событий, характеры и поступки героев и роль важнейших художествен</w:t>
      </w:r>
      <w:r w:rsidRPr="00993BA2">
        <w:rPr>
          <w:sz w:val="28"/>
          <w:szCs w:val="28"/>
        </w:rPr>
        <w:softHyphen/>
        <w:t>ных сре</w:t>
      </w:r>
      <w:proofErr w:type="gramStart"/>
      <w:r w:rsidRPr="00993BA2">
        <w:rPr>
          <w:sz w:val="28"/>
          <w:szCs w:val="28"/>
        </w:rPr>
        <w:t>дств в р</w:t>
      </w:r>
      <w:proofErr w:type="gramEnd"/>
      <w:r w:rsidRPr="00993BA2">
        <w:rPr>
          <w:sz w:val="28"/>
          <w:szCs w:val="28"/>
        </w:rPr>
        <w:t>аскрытии идейно—художественного содержа</w:t>
      </w:r>
      <w:r w:rsidRPr="00993BA2">
        <w:rPr>
          <w:sz w:val="28"/>
          <w:szCs w:val="28"/>
        </w:rPr>
        <w:softHyphen/>
        <w:t xml:space="preserve">ния произведения; знании основных вопросов теории, но недостаточном умении пользоваться этими знаниями при анализе произведений; ограниченных </w:t>
      </w:r>
      <w:proofErr w:type="gramStart"/>
      <w:r w:rsidRPr="00993BA2">
        <w:rPr>
          <w:sz w:val="28"/>
          <w:szCs w:val="28"/>
        </w:rPr>
        <w:t>навыках</w:t>
      </w:r>
      <w:proofErr w:type="gramEnd"/>
      <w:r w:rsidRPr="00993BA2">
        <w:rPr>
          <w:sz w:val="28"/>
          <w:szCs w:val="28"/>
        </w:rPr>
        <w:t xml:space="preserve"> разбора и не</w:t>
      </w:r>
      <w:r w:rsidRPr="00993BA2">
        <w:rPr>
          <w:sz w:val="28"/>
          <w:szCs w:val="28"/>
        </w:rPr>
        <w:softHyphen/>
        <w:t>достаточном умении привлекать текст произведений для под</w:t>
      </w:r>
      <w:r w:rsidRPr="00993BA2">
        <w:rPr>
          <w:sz w:val="28"/>
          <w:szCs w:val="28"/>
        </w:rPr>
        <w:softHyphen/>
        <w:t xml:space="preserve">тверждения своих выводов. </w:t>
      </w:r>
      <w:proofErr w:type="gramStart"/>
      <w:r w:rsidRPr="00993BA2">
        <w:rPr>
          <w:sz w:val="28"/>
          <w:szCs w:val="28"/>
        </w:rPr>
        <w:t>Допускается несколько ошибок в содержании ответа, недостаточно свободное владение мо</w:t>
      </w:r>
      <w:r w:rsidRPr="00993BA2">
        <w:rPr>
          <w:sz w:val="28"/>
          <w:szCs w:val="28"/>
        </w:rPr>
        <w:softHyphen/>
        <w:t>нологической речью, ряд недостатков в композиции и языке ответа, несоответствие уровня чтения нормам, установлен</w:t>
      </w:r>
      <w:r w:rsidRPr="00993BA2">
        <w:rPr>
          <w:sz w:val="28"/>
          <w:szCs w:val="28"/>
        </w:rPr>
        <w:softHyphen/>
        <w:t>ным для данного класса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Отметкой «2»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обнаруживающий не</w:t>
      </w:r>
      <w:r w:rsidRPr="00993BA2">
        <w:rPr>
          <w:sz w:val="28"/>
          <w:szCs w:val="28"/>
        </w:rPr>
        <w:softHyphen/>
        <w:t>знание существенных вопросов содержания произведения; неумение объяснить поведение и характеры основных геро</w:t>
      </w:r>
      <w:r w:rsidRPr="00993BA2">
        <w:rPr>
          <w:sz w:val="28"/>
          <w:szCs w:val="28"/>
        </w:rPr>
        <w:softHyphen/>
        <w:t>ев и роль важнейших художественных средств в раскрытии идейно—эстетического содержания произведения;</w:t>
      </w:r>
      <w:proofErr w:type="gramEnd"/>
      <w:r w:rsidRPr="00993BA2">
        <w:rPr>
          <w:sz w:val="28"/>
          <w:szCs w:val="28"/>
        </w:rPr>
        <w:t xml:space="preserve"> незнание элементарных теоретико-литературных понятий; слабое вла</w:t>
      </w:r>
      <w:r w:rsidRPr="00993BA2">
        <w:rPr>
          <w:sz w:val="28"/>
          <w:szCs w:val="28"/>
        </w:rPr>
        <w:softHyphen/>
        <w:t>дение монологической литературной речью и техникой чте</w:t>
      </w:r>
      <w:r w:rsidRPr="00993BA2">
        <w:rPr>
          <w:sz w:val="28"/>
          <w:szCs w:val="28"/>
        </w:rPr>
        <w:softHyphen/>
        <w:t>ния, бедность выразительных средств языка.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Оценка сочинения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Указанный объем сочинений является примерным пото</w:t>
      </w:r>
      <w:r w:rsidRPr="00993BA2">
        <w:rPr>
          <w:sz w:val="28"/>
          <w:szCs w:val="28"/>
        </w:rPr>
        <w:softHyphen/>
        <w:t>му, что объем ученического текста зависит от стиля и жанра сочинения, характера темы и замысла, темпа письма учащих</w:t>
      </w:r>
      <w:r w:rsidRPr="00993BA2">
        <w:rPr>
          <w:sz w:val="28"/>
          <w:szCs w:val="28"/>
        </w:rPr>
        <w:softHyphen/>
        <w:t>ся</w:t>
      </w:r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и</w:t>
      </w:r>
      <w:proofErr w:type="gramEnd"/>
      <w:r w:rsidRPr="00993BA2">
        <w:rPr>
          <w:sz w:val="28"/>
          <w:szCs w:val="28"/>
        </w:rPr>
        <w:t>х общего развития и почерка.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Сочинение оценивается двумя отметками: первая ставится за содержание и речевое оформление (соблюдение языко</w:t>
      </w:r>
      <w:r w:rsidRPr="00993BA2">
        <w:rPr>
          <w:sz w:val="28"/>
          <w:szCs w:val="28"/>
        </w:rPr>
        <w:softHyphen/>
        <w:t xml:space="preserve">вых норм и правил выбора </w:t>
      </w:r>
      <w:r w:rsidRPr="00993BA2">
        <w:rPr>
          <w:sz w:val="28"/>
          <w:szCs w:val="28"/>
        </w:rPr>
        <w:lastRenderedPageBreak/>
        <w:t>стилистических средств), вторая - за соблюдение орфографических и пунктуационных норм. Первая оценка (за содержание и речь) считается оценкой по литературе.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Содержание сочинения оценивается по следующим кри</w:t>
      </w:r>
      <w:r w:rsidRPr="00993BA2">
        <w:rPr>
          <w:sz w:val="28"/>
          <w:szCs w:val="28"/>
        </w:rPr>
        <w:softHyphen/>
        <w:t>териям: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соответствие работы ученика теме и основной мысли;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полнота раскрытия темы;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правильность фактического материала;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последовательность изложения.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 оценке речевого оформления сочинений учитывает</w:t>
      </w:r>
      <w:r w:rsidRPr="00993BA2">
        <w:rPr>
          <w:sz w:val="28"/>
          <w:szCs w:val="28"/>
        </w:rPr>
        <w:softHyphen/>
        <w:t>ся: разнообразие словаря и грамматического строя речи; сти</w:t>
      </w:r>
      <w:r w:rsidRPr="00993BA2">
        <w:rPr>
          <w:sz w:val="28"/>
          <w:szCs w:val="28"/>
        </w:rPr>
        <w:softHyphen/>
        <w:t>левое единство и выразительность речи; число языковых ошибок и стилистических недочетов.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Орфографическая и пунктуационная грамотность оцени</w:t>
      </w:r>
      <w:r w:rsidRPr="00993BA2">
        <w:rPr>
          <w:sz w:val="28"/>
          <w:szCs w:val="28"/>
        </w:rPr>
        <w:softHyphen/>
        <w:t xml:space="preserve">вается по числу допущенных учеником ошибок (Нормы оценки </w:t>
      </w:r>
      <w:proofErr w:type="gramStart"/>
      <w:r w:rsidRPr="00993BA2">
        <w:rPr>
          <w:sz w:val="28"/>
          <w:szCs w:val="28"/>
        </w:rPr>
        <w:t>знании</w:t>
      </w:r>
      <w:proofErr w:type="gramEnd"/>
      <w:r w:rsidRPr="00993BA2">
        <w:rPr>
          <w:sz w:val="28"/>
          <w:szCs w:val="28"/>
        </w:rPr>
        <w:t>, умений и навыков учащихся по русскому языку). Содержание и речевое оформление оценивается по следующим критериям: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sz w:val="28"/>
          <w:szCs w:val="28"/>
        </w:rPr>
        <w:t xml:space="preserve"> "5" ставится, если: 1) содержание работы пол</w:t>
      </w:r>
      <w:r w:rsidRPr="00993BA2">
        <w:rPr>
          <w:sz w:val="28"/>
          <w:szCs w:val="28"/>
        </w:rPr>
        <w:softHyphen/>
        <w:t>ностью соответствует теме; 2) фактические ошибки отсут</w:t>
      </w:r>
      <w:r w:rsidRPr="00993BA2">
        <w:rPr>
          <w:sz w:val="28"/>
          <w:szCs w:val="28"/>
        </w:rPr>
        <w:softHyphen/>
        <w:t>ствуют; 3) содержание излагается последовательно; 4) рабо</w:t>
      </w:r>
      <w:r w:rsidRPr="00993BA2">
        <w:rPr>
          <w:sz w:val="28"/>
          <w:szCs w:val="28"/>
        </w:rPr>
        <w:softHyphen/>
        <w:t>та отличается богатством словаря, разнообразием использу</w:t>
      </w:r>
      <w:r w:rsidRPr="00993BA2">
        <w:rPr>
          <w:sz w:val="28"/>
          <w:szCs w:val="28"/>
        </w:rPr>
        <w:softHyphen/>
        <w:t>емых синтаксических конструкций, точностью словоупотреб</w:t>
      </w:r>
      <w:r w:rsidRPr="00993BA2">
        <w:rPr>
          <w:sz w:val="28"/>
          <w:szCs w:val="28"/>
        </w:rPr>
        <w:softHyphen/>
        <w:t xml:space="preserve">ления; 5) достигнуто стилевое единство и выразительность текста. В работе допускается 1 недочет в содержании, 1—2 </w:t>
      </w:r>
      <w:proofErr w:type="gramStart"/>
      <w:r w:rsidRPr="00993BA2">
        <w:rPr>
          <w:sz w:val="28"/>
          <w:szCs w:val="28"/>
        </w:rPr>
        <w:t>рече</w:t>
      </w:r>
      <w:r w:rsidRPr="00993BA2">
        <w:rPr>
          <w:sz w:val="28"/>
          <w:szCs w:val="28"/>
        </w:rPr>
        <w:softHyphen/>
        <w:t>вых</w:t>
      </w:r>
      <w:proofErr w:type="gramEnd"/>
      <w:r w:rsidRPr="00993BA2">
        <w:rPr>
          <w:sz w:val="28"/>
          <w:szCs w:val="28"/>
        </w:rPr>
        <w:t xml:space="preserve"> недочета. 1 грамматическая ошибка.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"4"</w:t>
      </w:r>
      <w:r w:rsidRPr="00993BA2">
        <w:rPr>
          <w:sz w:val="28"/>
          <w:szCs w:val="28"/>
        </w:rPr>
        <w:t xml:space="preserve"> ставится, если: 1) содержание работы в ос</w:t>
      </w:r>
      <w:r w:rsidRPr="00993BA2">
        <w:rPr>
          <w:sz w:val="28"/>
          <w:szCs w:val="28"/>
        </w:rPr>
        <w:softHyphen/>
        <w:t>новном соответствует теме (имеются незначительные откло</w:t>
      </w:r>
      <w:r w:rsidRPr="00993BA2">
        <w:rPr>
          <w:sz w:val="28"/>
          <w:szCs w:val="28"/>
        </w:rPr>
        <w:softHyphen/>
        <w:t>нения от темы); 2) содержание в основном достоверно, но имеются единичные фактические неточности; 3) имеются не</w:t>
      </w:r>
      <w:r w:rsidRPr="00993BA2">
        <w:rPr>
          <w:sz w:val="28"/>
          <w:szCs w:val="28"/>
        </w:rPr>
        <w:softHyphen/>
        <w:t>значительные нарушения последовательности в изложении мыслей; 4) лексический и грамматический строй речи до</w:t>
      </w:r>
      <w:r w:rsidRPr="00993BA2">
        <w:rPr>
          <w:sz w:val="28"/>
          <w:szCs w:val="28"/>
        </w:rPr>
        <w:softHyphen/>
        <w:t xml:space="preserve">статочно разнообразен; </w:t>
      </w:r>
      <w:proofErr w:type="gramStart"/>
      <w:r w:rsidRPr="00993BA2">
        <w:rPr>
          <w:sz w:val="28"/>
          <w:szCs w:val="28"/>
        </w:rPr>
        <w:t xml:space="preserve">5) </w:t>
      </w:r>
      <w:proofErr w:type="gramEnd"/>
      <w:r w:rsidRPr="00993BA2">
        <w:rPr>
          <w:sz w:val="28"/>
          <w:szCs w:val="28"/>
        </w:rPr>
        <w:t>стиль работы отличается единст</w:t>
      </w:r>
      <w:r w:rsidRPr="00993BA2">
        <w:rPr>
          <w:sz w:val="28"/>
          <w:szCs w:val="28"/>
        </w:rPr>
        <w:softHyphen/>
        <w:t>вом и достаточной выразительностью. В работе допускается не более 2 недочетов и содержании, не более 3—4 речевых недочетов, 2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"3"</w:t>
      </w:r>
      <w:r w:rsidRPr="00993BA2">
        <w:rPr>
          <w:sz w:val="28"/>
          <w:szCs w:val="28"/>
        </w:rPr>
        <w:t xml:space="preserve"> ставится, если: 1) в работе допущены су</w:t>
      </w:r>
      <w:r w:rsidRPr="00993BA2">
        <w:rPr>
          <w:sz w:val="28"/>
          <w:szCs w:val="28"/>
        </w:rPr>
        <w:softHyphen/>
        <w:t>щественные отклонения от темы; 2) работа достоверна в главном, но в ней имеются отдельные фактические неточ</w:t>
      </w:r>
      <w:r w:rsidRPr="00993BA2">
        <w:rPr>
          <w:sz w:val="28"/>
          <w:szCs w:val="28"/>
        </w:rPr>
        <w:softHyphen/>
        <w:t>ности; 3) допущены отдельные нарушения последовательнос</w:t>
      </w:r>
      <w:r w:rsidRPr="00993BA2">
        <w:rPr>
          <w:sz w:val="28"/>
          <w:szCs w:val="28"/>
        </w:rPr>
        <w:softHyphen/>
        <w:t>ти изложения; 4) беден словарь и однообразны употребляе</w:t>
      </w:r>
      <w:r w:rsidRPr="00993BA2">
        <w:rPr>
          <w:sz w:val="28"/>
          <w:szCs w:val="28"/>
        </w:rPr>
        <w:softHyphen/>
        <w:t xml:space="preserve">мые синтаксические конструкции, встречается неправильное словоупотребление; </w:t>
      </w:r>
      <w:proofErr w:type="gramStart"/>
      <w:r w:rsidRPr="00993BA2">
        <w:rPr>
          <w:sz w:val="28"/>
          <w:szCs w:val="28"/>
        </w:rPr>
        <w:t xml:space="preserve">5) </w:t>
      </w:r>
      <w:proofErr w:type="gramEnd"/>
      <w:r w:rsidRPr="00993BA2">
        <w:rPr>
          <w:sz w:val="28"/>
          <w:szCs w:val="28"/>
        </w:rPr>
        <w:t>стиль работы не отличается единст</w:t>
      </w:r>
      <w:r w:rsidRPr="00993BA2">
        <w:rPr>
          <w:sz w:val="28"/>
          <w:szCs w:val="28"/>
        </w:rPr>
        <w:softHyphen/>
        <w:t>вом, речь недостаточно выразительна. В работе допускается не более 4 недочетов в содержании, 5 речевых недочетов, 4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"2"</w:t>
      </w:r>
      <w:r w:rsidRPr="00993BA2">
        <w:rPr>
          <w:sz w:val="28"/>
          <w:szCs w:val="28"/>
        </w:rPr>
        <w:t xml:space="preserve"> ставится, если: 1) работа не соответствует теме; 2) допущено много фактических неточностей; 3) на</w:t>
      </w:r>
      <w:r w:rsidRPr="00993BA2">
        <w:rPr>
          <w:sz w:val="28"/>
          <w:szCs w:val="28"/>
        </w:rPr>
        <w:softHyphen/>
        <w:t>рушена последовательность изложения мыслей во всех час</w:t>
      </w:r>
      <w:r w:rsidRPr="00993BA2">
        <w:rPr>
          <w:sz w:val="28"/>
          <w:szCs w:val="28"/>
        </w:rPr>
        <w:softHyphen/>
        <w:t>тях работы, отсутствует связь между ними, работа не соот</w:t>
      </w:r>
      <w:r w:rsidRPr="00993BA2">
        <w:rPr>
          <w:sz w:val="28"/>
          <w:szCs w:val="28"/>
        </w:rPr>
        <w:softHyphen/>
        <w:t>ветствует плану; 4) крайне беден словарь, работа написана короткими однотипными предложениями со слабо выражен</w:t>
      </w:r>
      <w:r w:rsidRPr="00993BA2">
        <w:rPr>
          <w:sz w:val="28"/>
          <w:szCs w:val="28"/>
        </w:rPr>
        <w:softHyphen/>
        <w:t>ной связью между ними</w:t>
      </w:r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ч</w:t>
      </w:r>
      <w:proofErr w:type="gramEnd"/>
      <w:r w:rsidRPr="00993BA2">
        <w:rPr>
          <w:sz w:val="28"/>
          <w:szCs w:val="28"/>
        </w:rPr>
        <w:t>асты случаи неправильного сло</w:t>
      </w:r>
      <w:r w:rsidRPr="00993BA2">
        <w:rPr>
          <w:sz w:val="28"/>
          <w:szCs w:val="28"/>
        </w:rPr>
        <w:softHyphen/>
        <w:t>воупотребления. нарушено стилевое единство текста. В работе допущено 6 недочетов в содержании, до 7 рече</w:t>
      </w:r>
      <w:r w:rsidRPr="00993BA2">
        <w:rPr>
          <w:sz w:val="28"/>
          <w:szCs w:val="28"/>
        </w:rPr>
        <w:softHyphen/>
        <w:t>вых недочетов и до 7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Примечание:</w:t>
      </w:r>
      <w:r w:rsidRPr="00993BA2">
        <w:rPr>
          <w:sz w:val="28"/>
          <w:szCs w:val="28"/>
        </w:rPr>
        <w:t xml:space="preserve"> 1. При оценке сочинения необходимо учи</w:t>
      </w:r>
      <w:r w:rsidRPr="00993BA2">
        <w:rPr>
          <w:sz w:val="28"/>
          <w:szCs w:val="28"/>
        </w:rPr>
        <w:softHyphen/>
        <w:t>тывать самостоятельность, оригинальность замысла ученичес</w:t>
      </w:r>
      <w:r w:rsidRPr="00993BA2">
        <w:rPr>
          <w:sz w:val="28"/>
          <w:szCs w:val="28"/>
        </w:rPr>
        <w:softHyphen/>
        <w:t xml:space="preserve">кого сочинения, </w:t>
      </w:r>
      <w:r w:rsidRPr="00993BA2">
        <w:rPr>
          <w:sz w:val="28"/>
          <w:szCs w:val="28"/>
        </w:rPr>
        <w:lastRenderedPageBreak/>
        <w:t>уровень его композиционного и речевого оформления. Наличие оригинального замысла, его хорошая реализация позволяют повысить первую оценку за сочине</w:t>
      </w:r>
      <w:r w:rsidRPr="00993BA2">
        <w:rPr>
          <w:sz w:val="28"/>
          <w:szCs w:val="28"/>
        </w:rPr>
        <w:softHyphen/>
        <w:t>ние на один балл.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2. Если объем сочинения в полтора-два раза больше ука</w:t>
      </w:r>
      <w:r w:rsidRPr="00993BA2">
        <w:rPr>
          <w:sz w:val="28"/>
          <w:szCs w:val="28"/>
        </w:rPr>
        <w:softHyphen/>
        <w:t>занного в настоящих нормах, то при оценке работы следует исходить из нормативов, увеличенных для отметки "4" на одну, а для отметки "3" на две единицы. Например, при оценке грамотности "4" ставится при 3 орфографических, 2 пунктуационных и 2 грамматических ошибках или при со</w:t>
      </w:r>
      <w:r w:rsidRPr="00993BA2">
        <w:rPr>
          <w:sz w:val="28"/>
          <w:szCs w:val="28"/>
        </w:rPr>
        <w:softHyphen/>
        <w:t>отношениях: 2-3-2. 2-2-3; "3" ставится при соот</w:t>
      </w:r>
      <w:r w:rsidRPr="00993BA2">
        <w:rPr>
          <w:sz w:val="28"/>
          <w:szCs w:val="28"/>
        </w:rPr>
        <w:softHyphen/>
        <w:t>ношениях: 6-4-4. 4-6-4, 4-4-6. При выставле</w:t>
      </w:r>
      <w:r w:rsidRPr="00993BA2">
        <w:rPr>
          <w:sz w:val="28"/>
          <w:szCs w:val="28"/>
        </w:rPr>
        <w:softHyphen/>
        <w:t>нии отметки "5" превышение объема сочинения не прини</w:t>
      </w:r>
      <w:r w:rsidRPr="00993BA2">
        <w:rPr>
          <w:sz w:val="28"/>
          <w:szCs w:val="28"/>
        </w:rPr>
        <w:softHyphen/>
        <w:t>мается во внимание.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3. Первая оценка (за содержание и речь) не может быть положительной, если не раскрыта тема высказывания, хотя по остальным показателям сочинение написано удовлетво</w:t>
      </w:r>
      <w:r w:rsidRPr="00993BA2">
        <w:rPr>
          <w:sz w:val="28"/>
          <w:szCs w:val="28"/>
        </w:rPr>
        <w:softHyphen/>
        <w:t>рительно.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4. На оценку сочинения распространяются положения об однотипных и негрубых ошибках, а также о сделанных уче</w:t>
      </w:r>
      <w:r w:rsidRPr="00993BA2">
        <w:rPr>
          <w:sz w:val="28"/>
          <w:szCs w:val="28"/>
        </w:rPr>
        <w:softHyphen/>
        <w:t>ником исправлениях (Нормы оценки знаний, умений и на</w:t>
      </w:r>
      <w:r w:rsidRPr="00993BA2">
        <w:rPr>
          <w:sz w:val="28"/>
          <w:szCs w:val="28"/>
        </w:rPr>
        <w:softHyphen/>
        <w:t>выков учащихся по русскому языку).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tbl>
      <w:tblPr>
        <w:tblpPr w:leftFromText="180" w:rightFromText="180" w:vertAnchor="text" w:horzAnchor="margin" w:tblpXSpec="center" w:tblpY="-11275"/>
        <w:tblW w:w="1056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6131"/>
        <w:gridCol w:w="3303"/>
      </w:tblGrid>
      <w:tr w:rsidR="00883A27" w:rsidRPr="00DE033E" w:rsidTr="00917897">
        <w:trPr>
          <w:tblCellSpacing w:w="0" w:type="dxa"/>
        </w:trPr>
        <w:tc>
          <w:tcPr>
            <w:tcW w:w="112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83A27" w:rsidRPr="00DE033E" w:rsidRDefault="00883A27" w:rsidP="00917897">
            <w:r w:rsidRPr="00DE033E">
              <w:lastRenderedPageBreak/>
              <w:br/>
              <w:t>Отметка</w:t>
            </w:r>
          </w:p>
        </w:tc>
        <w:tc>
          <w:tcPr>
            <w:tcW w:w="94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83A27" w:rsidRPr="00DE033E" w:rsidRDefault="00883A27" w:rsidP="00917897">
            <w:r w:rsidRPr="00DE033E">
              <w:br/>
              <w:t>Основные критерии отметки</w:t>
            </w:r>
          </w:p>
        </w:tc>
      </w:tr>
      <w:tr w:rsidR="00883A27" w:rsidRPr="00DE033E" w:rsidTr="0091789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83A27" w:rsidRPr="00DE033E" w:rsidRDefault="00883A27" w:rsidP="00917897"/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83A27" w:rsidRPr="00DE033E" w:rsidRDefault="00883A27" w:rsidP="00917897">
            <w:r w:rsidRPr="00DE033E">
              <w:br/>
              <w:t>Содержание и речь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83A27" w:rsidRPr="00DE033E" w:rsidRDefault="00883A27" w:rsidP="00917897">
            <w:r w:rsidRPr="00DE033E">
              <w:br/>
              <w:t xml:space="preserve">Грамотность </w:t>
            </w:r>
          </w:p>
        </w:tc>
      </w:tr>
      <w:tr w:rsidR="00883A27" w:rsidRPr="00DE033E" w:rsidTr="00917897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</w:r>
            <w:r w:rsidRPr="00DE033E">
              <w:rPr>
                <w:b/>
                <w:bCs/>
              </w:rPr>
              <w:t>«5»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pPr>
              <w:numPr>
                <w:ilvl w:val="0"/>
                <w:numId w:val="8"/>
              </w:numPr>
            </w:pPr>
            <w:r w:rsidRPr="00DE033E">
              <w:br/>
              <w:t>Содержание работы полностью соответствует теме.</w:t>
            </w:r>
          </w:p>
          <w:p w:rsidR="00883A27" w:rsidRPr="00DE033E" w:rsidRDefault="00883A27" w:rsidP="00917897">
            <w:pPr>
              <w:numPr>
                <w:ilvl w:val="0"/>
                <w:numId w:val="8"/>
              </w:numPr>
            </w:pPr>
            <w:r w:rsidRPr="00DE033E">
              <w:br/>
              <w:t>Фактические ошибки отсутствуют.</w:t>
            </w:r>
          </w:p>
          <w:p w:rsidR="00883A27" w:rsidRPr="00DE033E" w:rsidRDefault="00883A27" w:rsidP="00917897">
            <w:pPr>
              <w:numPr>
                <w:ilvl w:val="0"/>
                <w:numId w:val="8"/>
              </w:numPr>
            </w:pPr>
            <w:r w:rsidRPr="00DE033E">
              <w:br/>
              <w:t>Содержание излагается последовательно.</w:t>
            </w:r>
          </w:p>
          <w:p w:rsidR="00883A27" w:rsidRPr="00DE033E" w:rsidRDefault="00883A27" w:rsidP="00917897">
            <w:pPr>
              <w:numPr>
                <w:ilvl w:val="0"/>
                <w:numId w:val="8"/>
              </w:numPr>
            </w:pPr>
            <w:r w:rsidRPr="00DE033E">
              <w:br/>
              <w:t>Работа отличается богатством словаря, разнообразием используемых синтаксических конструкций, точностью словоупотребления.</w:t>
            </w:r>
          </w:p>
          <w:p w:rsidR="00883A27" w:rsidRPr="00DE033E" w:rsidRDefault="00883A27" w:rsidP="00917897">
            <w:pPr>
              <w:numPr>
                <w:ilvl w:val="0"/>
                <w:numId w:val="8"/>
              </w:numPr>
            </w:pPr>
            <w:r w:rsidRPr="00DE033E">
              <w:br/>
              <w:t>Достигнуто стилевое единство и выразительность текста.</w:t>
            </w:r>
          </w:p>
          <w:p w:rsidR="00883A27" w:rsidRPr="00DE033E" w:rsidRDefault="00883A27" w:rsidP="00917897">
            <w:r w:rsidRPr="00DE033E">
              <w:br/>
              <w:t>В целом в работе допускается 1 недочет в содержании и 1-2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  <w:t>Допускается: 1 орфографическая, или 1 пунктуационная, или 1 грамматическая ошибка.</w:t>
            </w:r>
          </w:p>
        </w:tc>
      </w:tr>
      <w:tr w:rsidR="00883A27" w:rsidRPr="00DE033E" w:rsidTr="00917897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</w:r>
            <w:r w:rsidRPr="00DE033E">
              <w:rPr>
                <w:b/>
                <w:bCs/>
              </w:rPr>
              <w:t>«4»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pPr>
              <w:numPr>
                <w:ilvl w:val="0"/>
                <w:numId w:val="9"/>
              </w:numPr>
            </w:pPr>
            <w:r w:rsidRPr="00DE033E">
              <w:br/>
              <w:t>Содержание работы в основном соответствует теме (имеются незначительные отклонения от темы).</w:t>
            </w:r>
          </w:p>
          <w:p w:rsidR="00883A27" w:rsidRPr="00DE033E" w:rsidRDefault="00883A27" w:rsidP="00917897">
            <w:pPr>
              <w:numPr>
                <w:ilvl w:val="0"/>
                <w:numId w:val="9"/>
              </w:numPr>
            </w:pPr>
            <w:r w:rsidRPr="00DE033E">
              <w:br/>
              <w:t>Содержание в основном достоверно, но имеются единичные фактические неточности.</w:t>
            </w:r>
          </w:p>
          <w:p w:rsidR="00883A27" w:rsidRPr="00DE033E" w:rsidRDefault="00883A27" w:rsidP="00917897">
            <w:pPr>
              <w:numPr>
                <w:ilvl w:val="0"/>
                <w:numId w:val="9"/>
              </w:numPr>
            </w:pPr>
            <w:r w:rsidRPr="00DE033E">
              <w:br/>
              <w:t>Имеются незначительные нарушения последовательности в изложении мыслей.</w:t>
            </w:r>
          </w:p>
          <w:p w:rsidR="00883A27" w:rsidRPr="00DE033E" w:rsidRDefault="00883A27" w:rsidP="00917897">
            <w:pPr>
              <w:numPr>
                <w:ilvl w:val="0"/>
                <w:numId w:val="9"/>
              </w:numPr>
            </w:pPr>
            <w:r w:rsidRPr="00DE033E">
              <w:br/>
              <w:t>Лексический и грамматический строй речи достаточно разнообразен.</w:t>
            </w:r>
          </w:p>
          <w:p w:rsidR="00883A27" w:rsidRPr="00DE033E" w:rsidRDefault="00883A27" w:rsidP="00917897">
            <w:pPr>
              <w:numPr>
                <w:ilvl w:val="0"/>
                <w:numId w:val="9"/>
              </w:numPr>
            </w:pPr>
            <w:r w:rsidRPr="00DE033E">
              <w:br/>
              <w:t>Стиль работы отличает единством и достаточной выразительностью.</w:t>
            </w:r>
          </w:p>
          <w:p w:rsidR="00883A27" w:rsidRPr="00DE033E" w:rsidRDefault="00883A27" w:rsidP="00917897">
            <w:r w:rsidRPr="00DE033E">
              <w:br/>
              <w:t>В целом в работе допускается не более 2 недочетов в содержании и не более 3-4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  <w:t xml:space="preserve">Допускаются: 2 орфографические и 2 пунктуационные ошибки, или 1 </w:t>
            </w:r>
            <w:proofErr w:type="gramStart"/>
            <w:r w:rsidRPr="00DE033E">
              <w:t>орфографическая</w:t>
            </w:r>
            <w:proofErr w:type="gramEnd"/>
            <w:r w:rsidRPr="00DE033E">
              <w:t xml:space="preserve"> и 3 пунктуационные ошибки, или 4 пунктуационные ошибки при отсутствии орфографических ошибок, а также 2 грамматические ошибки.</w:t>
            </w:r>
          </w:p>
        </w:tc>
      </w:tr>
      <w:tr w:rsidR="00883A27" w:rsidRPr="00DE033E" w:rsidTr="00917897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</w:r>
            <w:r w:rsidRPr="00DE033E">
              <w:rPr>
                <w:b/>
                <w:bCs/>
              </w:rPr>
              <w:t>«3»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pPr>
              <w:numPr>
                <w:ilvl w:val="0"/>
                <w:numId w:val="10"/>
              </w:numPr>
            </w:pPr>
            <w:r w:rsidRPr="00DE033E">
              <w:br/>
              <w:t>В работе допущены существенные отклонения от темы.</w:t>
            </w:r>
          </w:p>
          <w:p w:rsidR="00883A27" w:rsidRPr="00DE033E" w:rsidRDefault="00883A27" w:rsidP="00917897">
            <w:pPr>
              <w:numPr>
                <w:ilvl w:val="0"/>
                <w:numId w:val="10"/>
              </w:numPr>
            </w:pPr>
            <w:r w:rsidRPr="00DE033E">
              <w:br/>
              <w:t>Работа достоверна в главном, но в ней имеются отдельные фактические неточности.</w:t>
            </w:r>
          </w:p>
          <w:p w:rsidR="00883A27" w:rsidRPr="00DE033E" w:rsidRDefault="00883A27" w:rsidP="00917897">
            <w:pPr>
              <w:numPr>
                <w:ilvl w:val="0"/>
                <w:numId w:val="10"/>
              </w:numPr>
            </w:pPr>
            <w:r w:rsidRPr="00DE033E">
              <w:br/>
              <w:t>Допущены отдельные нарушения последовательности изложения.</w:t>
            </w:r>
          </w:p>
          <w:p w:rsidR="00883A27" w:rsidRDefault="00883A27" w:rsidP="00917897">
            <w:pPr>
              <w:numPr>
                <w:ilvl w:val="0"/>
                <w:numId w:val="10"/>
              </w:numPr>
            </w:pPr>
            <w:r w:rsidRPr="00DE033E">
              <w:br/>
              <w:t xml:space="preserve">Беден словарь и однообразны употребляемые синтаксические конструкции, встречается </w:t>
            </w:r>
            <w:r w:rsidRPr="00DE033E">
              <w:lastRenderedPageBreak/>
              <w:t>неправильное словоупотребление.</w:t>
            </w:r>
          </w:p>
          <w:p w:rsidR="00883A27" w:rsidRPr="00DE033E" w:rsidRDefault="00883A27" w:rsidP="00917897">
            <w:pPr>
              <w:ind w:left="720"/>
            </w:pPr>
          </w:p>
          <w:p w:rsidR="00883A27" w:rsidRPr="00DE033E" w:rsidRDefault="00883A27" w:rsidP="00917897">
            <w:pPr>
              <w:numPr>
                <w:ilvl w:val="0"/>
                <w:numId w:val="10"/>
              </w:numPr>
            </w:pPr>
            <w:r w:rsidRPr="00DE033E">
              <w:t>Стиль работы не отличается единством, речь недостаточно выразительна.</w:t>
            </w:r>
          </w:p>
          <w:p w:rsidR="00883A27" w:rsidRPr="00DE033E" w:rsidRDefault="00883A27" w:rsidP="00917897">
            <w:r w:rsidRPr="00DE033E">
              <w:br/>
              <w:t>В целом в работе допускается не более 4 недочетов в содержании и 5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lastRenderedPageBreak/>
              <w:br/>
              <w:t>Допускаются: 4 орфографические и 4 пунктуационные ошибки, или 3 орфографические ошибки и 5 пунктуационных ошибок, или 7 пунктуационных при отсутствии орфографических ошибок, а также 4 грамматические ошибки.</w:t>
            </w:r>
          </w:p>
        </w:tc>
      </w:tr>
      <w:tr w:rsidR="00883A27" w:rsidRPr="00DE033E" w:rsidTr="00917897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lastRenderedPageBreak/>
              <w:br/>
            </w:r>
            <w:r w:rsidRPr="00DE033E">
              <w:rPr>
                <w:b/>
                <w:bCs/>
              </w:rPr>
              <w:t>«2»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pPr>
              <w:numPr>
                <w:ilvl w:val="0"/>
                <w:numId w:val="11"/>
              </w:numPr>
            </w:pPr>
            <w:r w:rsidRPr="00DE033E">
              <w:t>Работа не соответствует теме.</w:t>
            </w:r>
          </w:p>
          <w:p w:rsidR="00883A27" w:rsidRPr="00DE033E" w:rsidRDefault="00883A27" w:rsidP="00917897">
            <w:pPr>
              <w:numPr>
                <w:ilvl w:val="0"/>
                <w:numId w:val="11"/>
              </w:numPr>
            </w:pPr>
            <w:r w:rsidRPr="00DE033E">
              <w:t>Допущено много фактических неточностей.</w:t>
            </w:r>
          </w:p>
          <w:p w:rsidR="00883A27" w:rsidRPr="00DE033E" w:rsidRDefault="00883A27" w:rsidP="00917897">
            <w:pPr>
              <w:numPr>
                <w:ilvl w:val="0"/>
                <w:numId w:val="11"/>
              </w:numPr>
            </w:pPr>
            <w:r w:rsidRPr="00DE033E">
              <w:t>Нарушена последовательность изложения мыслей во всех частях работы, отсутствует связь между ними, часты случаи неправильного словоупотребления.</w:t>
            </w:r>
          </w:p>
          <w:p w:rsidR="00883A27" w:rsidRDefault="00883A27" w:rsidP="00917897">
            <w:pPr>
              <w:numPr>
                <w:ilvl w:val="0"/>
                <w:numId w:val="11"/>
              </w:numPr>
            </w:pPr>
            <w:r w:rsidRPr="00DE033E">
      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      </w:r>
          </w:p>
          <w:p w:rsidR="00883A27" w:rsidRPr="00DE033E" w:rsidRDefault="00883A27" w:rsidP="00917897">
            <w:pPr>
              <w:ind w:left="360"/>
            </w:pPr>
          </w:p>
          <w:p w:rsidR="00883A27" w:rsidRPr="00DE033E" w:rsidRDefault="00883A27" w:rsidP="00917897">
            <w:pPr>
              <w:numPr>
                <w:ilvl w:val="0"/>
                <w:numId w:val="11"/>
              </w:numPr>
            </w:pPr>
            <w:r w:rsidRPr="00DE033E">
              <w:t>Нарушено стилевое единство текста.</w:t>
            </w:r>
          </w:p>
          <w:p w:rsidR="00883A27" w:rsidRPr="00DE033E" w:rsidRDefault="00883A27" w:rsidP="00917897">
            <w:r w:rsidRPr="00DE033E">
              <w:br/>
              <w:t>В целом в работе допущено 6 недочетов в содержании и до 7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3A27" w:rsidRPr="00DE033E" w:rsidRDefault="00883A27" w:rsidP="00917897">
            <w:r w:rsidRPr="00DE033E">
              <w:br/>
              <w:t>Допускаются: 7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ошибок, а также 7 грамматических ошибок.</w:t>
            </w:r>
          </w:p>
        </w:tc>
      </w:tr>
    </w:tbl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Грамотность оценивается по числу допущенных учеником ошибок – орфографических, пунктуационных и грамматических.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Примечание. 1. При оценке сочинения необходимо учитывать самостоятельность,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позволяют повысить первую отметку за сочинение на один балл.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2. Первая отметка (за содержание и речь) не может быть положительной, если не раскрыта тема высказывания, хотя по остальным показателям оно написано удовлетворительно.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3. На оценку сочинения распространяются положения об однотипных и негрубых ошибках, а также о сделанных учеником исправлениях.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3. Оценка тестовых работ.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 проведении тестовых работ по литературе критерии оценок следующие: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«5» - </w:t>
      </w:r>
      <w:r w:rsidRPr="00993BA2">
        <w:rPr>
          <w:sz w:val="28"/>
          <w:szCs w:val="28"/>
        </w:rPr>
        <w:t>90 – 100 %;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«4» - </w:t>
      </w:r>
      <w:r w:rsidRPr="00993BA2">
        <w:rPr>
          <w:sz w:val="28"/>
          <w:szCs w:val="28"/>
        </w:rPr>
        <w:t>78 – 89 %;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«3» - </w:t>
      </w:r>
      <w:r w:rsidRPr="00993BA2">
        <w:rPr>
          <w:sz w:val="28"/>
          <w:szCs w:val="28"/>
        </w:rPr>
        <w:t>60 – 77 %;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«2»- </w:t>
      </w:r>
      <w:r w:rsidRPr="00993BA2">
        <w:rPr>
          <w:sz w:val="28"/>
          <w:szCs w:val="28"/>
        </w:rPr>
        <w:t>менее 59 %.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Порядок проверки письменных работ учителями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. Тетради учащихся, в которых выполняются обучающие класс</w:t>
      </w:r>
      <w:r w:rsidRPr="00993BA2">
        <w:rPr>
          <w:sz w:val="28"/>
          <w:szCs w:val="28"/>
        </w:rPr>
        <w:softHyphen/>
        <w:t>ные и домашние работы, проверяются: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- в 5-8 классах – не реже 2 раз в месяц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в 9-11 классах – не реже одного раза в месяц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Default="00883A27" w:rsidP="00883A27">
      <w:pPr>
        <w:spacing w:line="360" w:lineRule="auto"/>
        <w:rPr>
          <w:b/>
          <w:sz w:val="28"/>
          <w:szCs w:val="28"/>
        </w:rPr>
      </w:pPr>
    </w:p>
    <w:p w:rsidR="00883A27" w:rsidRPr="00993BA2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СОДЕРЖАНИЕ КУРСА ЛИТЕРАТУРЫ В 11 КЛАССЕ</w:t>
      </w:r>
    </w:p>
    <w:p w:rsidR="00883A27" w:rsidRPr="00993BA2" w:rsidRDefault="00883A27" w:rsidP="00883A27">
      <w:pPr>
        <w:shd w:val="clear" w:color="auto" w:fill="FFFFFF"/>
        <w:spacing w:line="360" w:lineRule="auto"/>
        <w:ind w:firstLine="720"/>
        <w:contextualSpacing/>
        <w:jc w:val="center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 xml:space="preserve">Введение </w:t>
      </w:r>
    </w:p>
    <w:p w:rsidR="00883A27" w:rsidRPr="00993BA2" w:rsidRDefault="00883A27" w:rsidP="00883A27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Сложность и самобытность русской литературы 20 века, отражение в ней драматических коллизий отечественной истории. Единство и целостность гуманистических традиций русской культуры на фоне трагедии «расколотой лиры» (разделение на советскую и эмигрантскую литературу). «Русская точка зрения» как глубинная основа внутреннего развития классики 20 века, рождения «людей-эпох», переживших свое время.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Русская литература начала 20 века</w:t>
      </w:r>
    </w:p>
    <w:p w:rsidR="00883A27" w:rsidRPr="00993BA2" w:rsidRDefault="00883A27" w:rsidP="00883A27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«Ностальгия по неизвестному» как отражение общего духовного климата в России на рубеже веков. Разноречивость тенденций в культуре «нового времени»: от апокалиптических ожиданий и пророчеств до радостного приятия грядущего. Реалистические традиции и модернистские искания в литературе и искусстве. Достижения русского реализма в творчестве </w:t>
      </w:r>
      <w:proofErr w:type="spellStart"/>
      <w:r w:rsidRPr="00993BA2">
        <w:rPr>
          <w:sz w:val="28"/>
          <w:szCs w:val="28"/>
        </w:rPr>
        <w:t>Л.Н.Толстого</w:t>
      </w:r>
      <w:proofErr w:type="spellEnd"/>
      <w:r w:rsidRPr="00993BA2">
        <w:rPr>
          <w:sz w:val="28"/>
          <w:szCs w:val="28"/>
        </w:rPr>
        <w:t xml:space="preserve"> и </w:t>
      </w:r>
      <w:proofErr w:type="spellStart"/>
      <w:r w:rsidRPr="00993BA2">
        <w:rPr>
          <w:sz w:val="28"/>
          <w:szCs w:val="28"/>
        </w:rPr>
        <w:t>А.П.Чехова</w:t>
      </w:r>
      <w:proofErr w:type="spellEnd"/>
      <w:r w:rsidRPr="00993BA2">
        <w:rPr>
          <w:sz w:val="28"/>
          <w:szCs w:val="28"/>
        </w:rPr>
        <w:t xml:space="preserve"> рубежа веков.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Писатели-реалисты начала 20 века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И.А.БУНИН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Стихотворения: «Вечер», «Сумерки», «Слово», «Седое небо надо мной…», «Христос воскрес! Опять с зарею…» и др.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Живописность, напевность, философская и психологическая насыщенность бунинской лирики. Органическая связь поэта с жизнью природы, точность и лаконизм детали.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Рассказы: «Антоновские яблоки», «Господин из Сан-Франциско», «Легкое дыхание», «Чистый понедельник»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Бунинская поэтика «остывших» усадеб и лирических воспоминаний. Тема «закатной» цивилизации и образ «нового человека со старым сердцем». Мотивы ускользающей красоты, преодоления суетного и стихии вечности. Тема России, ее духовных тайн и нерушимых ценностей.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</w:t>
      </w:r>
      <w:r w:rsidRPr="00993BA2">
        <w:rPr>
          <w:i/>
          <w:sz w:val="28"/>
          <w:szCs w:val="28"/>
        </w:rPr>
        <w:t xml:space="preserve"> </w:t>
      </w:r>
      <w:r w:rsidRPr="00993BA2">
        <w:rPr>
          <w:sz w:val="28"/>
          <w:szCs w:val="28"/>
        </w:rPr>
        <w:t>лирическая проза, приемы словесной живописи.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Для </w:t>
      </w:r>
      <w:r w:rsidRPr="00993BA2">
        <w:rPr>
          <w:b/>
          <w:sz w:val="28"/>
          <w:szCs w:val="28"/>
        </w:rPr>
        <w:t>самостоятельного чтения:</w:t>
      </w:r>
      <w:r w:rsidRPr="00993BA2">
        <w:rPr>
          <w:sz w:val="28"/>
          <w:szCs w:val="28"/>
        </w:rPr>
        <w:t xml:space="preserve"> повести: «Деревня», «Суходол», рассказы «Косцы», «Книга», «Чаша жизни»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А.И.КУПРИН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Повести: «Олеся», «Поединок»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Внутренняя цельность и красота «природного» человека в повести «Олеся». Любовная драма героини, ее духовное превосходство над «образованным» рассказчиком. Мастерство Куприна в изображении природы. Этнографический  колорит  повести.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Мир армейских отношений как отражение духовного кризиса общества («Поединок»). Трагизм нравственного противостояния героя и среды. Развенчание «правды» </w:t>
      </w:r>
      <w:proofErr w:type="spellStart"/>
      <w:r w:rsidRPr="00993BA2">
        <w:rPr>
          <w:sz w:val="28"/>
          <w:szCs w:val="28"/>
        </w:rPr>
        <w:t>Назанского</w:t>
      </w:r>
      <w:proofErr w:type="spellEnd"/>
      <w:r w:rsidRPr="00993BA2">
        <w:rPr>
          <w:sz w:val="28"/>
          <w:szCs w:val="28"/>
        </w:rPr>
        <w:t xml:space="preserve"> и Шурочки Ивановой. Символичность названия повести.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Рассказ «Гранатовый браслет»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Нравственно-философский смысл истории о «невозможной» любви. Своеобразие «музыкальной» организации повествования. Роль детали в психологической обрисовке характеров и ситуаций.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очерковая проза, символическая деталь.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повесть «Молох», рассказы «Гамбринус», «Штабс-капитан Рыбников», «</w:t>
      </w:r>
      <w:proofErr w:type="spellStart"/>
      <w:r w:rsidRPr="00993BA2">
        <w:rPr>
          <w:sz w:val="28"/>
          <w:szCs w:val="28"/>
          <w:lang w:val="en-US"/>
        </w:rPr>
        <w:t>Allez</w:t>
      </w:r>
      <w:proofErr w:type="spellEnd"/>
      <w:r w:rsidRPr="00993BA2">
        <w:rPr>
          <w:sz w:val="28"/>
          <w:szCs w:val="28"/>
        </w:rPr>
        <w:t>!»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М.ГОРЬКИЙ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Рассказ «Старуха </w:t>
      </w:r>
      <w:proofErr w:type="spellStart"/>
      <w:r w:rsidRPr="00993BA2">
        <w:rPr>
          <w:sz w:val="28"/>
          <w:szCs w:val="28"/>
        </w:rPr>
        <w:t>Изергиль</w:t>
      </w:r>
      <w:proofErr w:type="spellEnd"/>
      <w:r w:rsidRPr="00993BA2">
        <w:rPr>
          <w:sz w:val="28"/>
          <w:szCs w:val="28"/>
        </w:rPr>
        <w:t xml:space="preserve">» и </w:t>
      </w:r>
      <w:proofErr w:type="spellStart"/>
      <w:proofErr w:type="gramStart"/>
      <w:r w:rsidRPr="00993BA2">
        <w:rPr>
          <w:sz w:val="28"/>
          <w:szCs w:val="28"/>
        </w:rPr>
        <w:t>др</w:t>
      </w:r>
      <w:proofErr w:type="spellEnd"/>
      <w:proofErr w:type="gramEnd"/>
      <w:r w:rsidRPr="00993BA2">
        <w:rPr>
          <w:sz w:val="28"/>
          <w:szCs w:val="28"/>
        </w:rPr>
        <w:t xml:space="preserve">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Воспевание красоты и духовной мощи свободного человека в горьковских рассказах-легендах. Необычность героя-рассказчика и персонажей легенд. Романтическая ирония автора в рассказах «босяцкого» цикла. </w:t>
      </w:r>
      <w:proofErr w:type="spellStart"/>
      <w:r w:rsidRPr="00993BA2">
        <w:rPr>
          <w:sz w:val="28"/>
          <w:szCs w:val="28"/>
        </w:rPr>
        <w:t>Челкаш</w:t>
      </w:r>
      <w:proofErr w:type="spellEnd"/>
      <w:r w:rsidRPr="00993BA2">
        <w:rPr>
          <w:sz w:val="28"/>
          <w:szCs w:val="28"/>
        </w:rPr>
        <w:t xml:space="preserve"> и Гаврила как два нравственных </w:t>
      </w:r>
      <w:proofErr w:type="spellStart"/>
      <w:r w:rsidRPr="00993BA2">
        <w:rPr>
          <w:sz w:val="28"/>
          <w:szCs w:val="28"/>
        </w:rPr>
        <w:t>полюс</w:t>
      </w:r>
      <w:proofErr w:type="gramStart"/>
      <w:r w:rsidRPr="00993BA2">
        <w:rPr>
          <w:sz w:val="28"/>
          <w:szCs w:val="28"/>
        </w:rPr>
        <w:t>а»</w:t>
      </w:r>
      <w:proofErr w:type="gramEnd"/>
      <w:r w:rsidRPr="00993BA2">
        <w:rPr>
          <w:sz w:val="28"/>
          <w:szCs w:val="28"/>
        </w:rPr>
        <w:t>низовой</w:t>
      </w:r>
      <w:proofErr w:type="spellEnd"/>
      <w:r w:rsidRPr="00993BA2">
        <w:rPr>
          <w:sz w:val="28"/>
          <w:szCs w:val="28"/>
        </w:rPr>
        <w:t>» жизни России.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Повесть «Фома Гордеев»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Протест героя-одиночки против «бескрылого» существования, «пустыря в душе». Противопоставление могучей красоты Волги алчной идеологии </w:t>
      </w:r>
      <w:proofErr w:type="spellStart"/>
      <w:r w:rsidRPr="00993BA2">
        <w:rPr>
          <w:sz w:val="28"/>
          <w:szCs w:val="28"/>
        </w:rPr>
        <w:lastRenderedPageBreak/>
        <w:t>маякиных</w:t>
      </w:r>
      <w:proofErr w:type="spellEnd"/>
      <w:r w:rsidRPr="00993BA2">
        <w:rPr>
          <w:sz w:val="28"/>
          <w:szCs w:val="28"/>
        </w:rPr>
        <w:t>. Призыв к раскрепощению человеческой души как главная черта горьковского «нового реализма».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Пьеса «На дне»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Философско-этическая проблематика пьесы о людях «дна». Спор героев о правде и мечте как образно-тематический стержень пьесы. Принцип многоголосия в решении основного конфликта драмы. Сложность и неоднозначность авторской позиции.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 Опорные понятия</w:t>
      </w:r>
      <w:r w:rsidRPr="00993BA2">
        <w:rPr>
          <w:sz w:val="28"/>
          <w:szCs w:val="28"/>
        </w:rPr>
        <w:t xml:space="preserve">: романтизированная проза, принцип </w:t>
      </w:r>
      <w:proofErr w:type="spellStart"/>
      <w:r w:rsidRPr="00993BA2">
        <w:rPr>
          <w:sz w:val="28"/>
          <w:szCs w:val="28"/>
        </w:rPr>
        <w:t>полилога</w:t>
      </w:r>
      <w:proofErr w:type="spellEnd"/>
      <w:r w:rsidRPr="00993BA2">
        <w:rPr>
          <w:sz w:val="28"/>
          <w:szCs w:val="28"/>
        </w:rPr>
        <w:t xml:space="preserve"> и полифонии в драме.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рассказы «Мальва», «Проводник», «Бывшие люди», «Ледоход».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Л.Н.АНДРЕЕВ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Повести: «Иуда Искариот», «Жизнь Василия Фивейского»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«Бездны» человеческой души как главный объект изображения в творчестве </w:t>
      </w:r>
      <w:proofErr w:type="spellStart"/>
      <w:r w:rsidRPr="00993BA2">
        <w:rPr>
          <w:sz w:val="28"/>
          <w:szCs w:val="28"/>
        </w:rPr>
        <w:t>Л.Н.Андреева</w:t>
      </w:r>
      <w:proofErr w:type="spellEnd"/>
      <w:r w:rsidRPr="00993BA2">
        <w:rPr>
          <w:sz w:val="28"/>
          <w:szCs w:val="28"/>
        </w:rPr>
        <w:t xml:space="preserve">. Переосмысление евангельских сюжетов в философской прозе писателя. Устремленность героев </w:t>
      </w:r>
      <w:proofErr w:type="spellStart"/>
      <w:r w:rsidRPr="00993BA2">
        <w:rPr>
          <w:sz w:val="28"/>
          <w:szCs w:val="28"/>
        </w:rPr>
        <w:t>Л.Андреева</w:t>
      </w:r>
      <w:proofErr w:type="spellEnd"/>
      <w:r w:rsidRPr="00993BA2">
        <w:rPr>
          <w:sz w:val="28"/>
          <w:szCs w:val="28"/>
        </w:rPr>
        <w:t xml:space="preserve"> к вечным вопросам человеческого бытия. Своеобразие </w:t>
      </w:r>
      <w:proofErr w:type="spellStart"/>
      <w:r w:rsidRPr="00993BA2">
        <w:rPr>
          <w:sz w:val="28"/>
          <w:szCs w:val="28"/>
        </w:rPr>
        <w:t>андреевского</w:t>
      </w:r>
      <w:proofErr w:type="spellEnd"/>
      <w:r w:rsidRPr="00993BA2">
        <w:rPr>
          <w:sz w:val="28"/>
          <w:szCs w:val="28"/>
        </w:rPr>
        <w:t xml:space="preserve"> стиля выразительность и экспрессивность художественной детали.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неореализм, евангельский мотов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рассказы «Вор», «Первый гонорар», «Ангелочек», «Стена», «</w:t>
      </w:r>
      <w:proofErr w:type="spellStart"/>
      <w:r w:rsidRPr="00993BA2">
        <w:rPr>
          <w:sz w:val="28"/>
          <w:szCs w:val="28"/>
        </w:rPr>
        <w:t>Баргамот</w:t>
      </w:r>
      <w:proofErr w:type="spellEnd"/>
      <w:r w:rsidRPr="00993BA2">
        <w:rPr>
          <w:sz w:val="28"/>
          <w:szCs w:val="28"/>
        </w:rPr>
        <w:t xml:space="preserve"> и </w:t>
      </w:r>
      <w:proofErr w:type="spellStart"/>
      <w:r w:rsidRPr="00993BA2">
        <w:rPr>
          <w:sz w:val="28"/>
          <w:szCs w:val="28"/>
        </w:rPr>
        <w:t>Гараська</w:t>
      </w:r>
      <w:proofErr w:type="spellEnd"/>
      <w:r w:rsidRPr="00993BA2">
        <w:rPr>
          <w:sz w:val="28"/>
          <w:szCs w:val="28"/>
        </w:rPr>
        <w:t>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ИЗ ЗАРУБЕЖНОЙ ЛИТЕРАТУРЫ ПЕРВОЙ ПОЛОВИНЫ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 xml:space="preserve"> ВЕКА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Гуманистическая направленность произведений зарубежной литературы 20 века. Проблемы самопознания, нравственного выбора. Основные направления в литературе первой половины 20 века. Реализм и модернизм.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Б.ШОУ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Жизнь и творчество (обзор)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Пьеса «</w:t>
      </w:r>
      <w:proofErr w:type="spellStart"/>
      <w:r w:rsidRPr="00993BA2">
        <w:rPr>
          <w:sz w:val="28"/>
          <w:szCs w:val="28"/>
        </w:rPr>
        <w:t>Пигмалион</w:t>
      </w:r>
      <w:proofErr w:type="spellEnd"/>
      <w:r w:rsidRPr="00993BA2">
        <w:rPr>
          <w:sz w:val="28"/>
          <w:szCs w:val="28"/>
        </w:rPr>
        <w:t>». Своеобразие конфликта в пьесе. Англия в изображении Шоу. Прием иронии. Парадоксы жизни и человеческих судеб в мире условностей и мнимых ценностей. Чеховские традиции в творчестве Шоу.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Э. Хемингуэй «Старик и море»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sz w:val="28"/>
          <w:szCs w:val="28"/>
        </w:rPr>
      </w:pPr>
      <w:r w:rsidRPr="00993BA2">
        <w:rPr>
          <w:b/>
          <w:sz w:val="28"/>
          <w:szCs w:val="28"/>
        </w:rPr>
        <w:t>Серебряный век русской поэзии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Истоки, сущность и хронологические границы «русского культурного ренессанса». Художественные открытия поэтов «нового времени»: «поиски новых форм, способов лирического самовыражения, утверждение особого статуса художника в обществе. Основные направления в русской поэзии начала 20 века (символизм, акмеизм, футуризм).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Символизм и русские поэты-символисты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spellStart"/>
      <w:r w:rsidRPr="00993BA2">
        <w:rPr>
          <w:sz w:val="28"/>
          <w:szCs w:val="28"/>
        </w:rPr>
        <w:t>Предсимволистские</w:t>
      </w:r>
      <w:proofErr w:type="spellEnd"/>
      <w:r w:rsidRPr="00993BA2">
        <w:rPr>
          <w:sz w:val="28"/>
          <w:szCs w:val="28"/>
        </w:rPr>
        <w:t xml:space="preserve"> тенденции в русской поэзии (творчество </w:t>
      </w:r>
      <w:proofErr w:type="spellStart"/>
      <w:r w:rsidRPr="00993BA2">
        <w:rPr>
          <w:sz w:val="28"/>
          <w:szCs w:val="28"/>
        </w:rPr>
        <w:t>С.Надсона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К.Фофанова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К.Случевского</w:t>
      </w:r>
      <w:proofErr w:type="spellEnd"/>
      <w:r w:rsidRPr="00993BA2">
        <w:rPr>
          <w:sz w:val="28"/>
          <w:szCs w:val="28"/>
        </w:rPr>
        <w:t xml:space="preserve"> и др.)</w:t>
      </w:r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м</w:t>
      </w:r>
      <w:proofErr w:type="gramEnd"/>
      <w:r w:rsidRPr="00993BA2">
        <w:rPr>
          <w:sz w:val="28"/>
          <w:szCs w:val="28"/>
        </w:rPr>
        <w:t>анифесты, поэтические самоопределения, творческие дебюты поэтов-символистов. Образный мир символизма, принципы символизации, приемы художественной выразительности. Старшее поколение символистов (</w:t>
      </w:r>
      <w:proofErr w:type="spellStart"/>
      <w:r w:rsidRPr="00993BA2">
        <w:rPr>
          <w:sz w:val="28"/>
          <w:szCs w:val="28"/>
        </w:rPr>
        <w:t>Д.Мережковский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З.Гиппиус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В.Брюсов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К.Бальмонт</w:t>
      </w:r>
      <w:proofErr w:type="spellEnd"/>
      <w:r w:rsidRPr="00993BA2">
        <w:rPr>
          <w:sz w:val="28"/>
          <w:szCs w:val="28"/>
        </w:rPr>
        <w:t xml:space="preserve"> и др.) и </w:t>
      </w:r>
      <w:proofErr w:type="spellStart"/>
      <w:r w:rsidRPr="00993BA2">
        <w:rPr>
          <w:sz w:val="28"/>
          <w:szCs w:val="28"/>
        </w:rPr>
        <w:t>младосимволисты</w:t>
      </w:r>
      <w:proofErr w:type="spellEnd"/>
      <w:r w:rsidRPr="00993BA2">
        <w:rPr>
          <w:sz w:val="28"/>
          <w:szCs w:val="28"/>
        </w:rPr>
        <w:t xml:space="preserve"> (</w:t>
      </w:r>
      <w:proofErr w:type="spellStart"/>
      <w:r w:rsidRPr="00993BA2">
        <w:rPr>
          <w:sz w:val="28"/>
          <w:szCs w:val="28"/>
        </w:rPr>
        <w:t>А.Блок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А.Белый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С.Соловьев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Вяч</w:t>
      </w:r>
      <w:proofErr w:type="gramStart"/>
      <w:r w:rsidRPr="00993BA2">
        <w:rPr>
          <w:sz w:val="28"/>
          <w:szCs w:val="28"/>
        </w:rPr>
        <w:t>.И</w:t>
      </w:r>
      <w:proofErr w:type="gramEnd"/>
      <w:r w:rsidRPr="00993BA2">
        <w:rPr>
          <w:sz w:val="28"/>
          <w:szCs w:val="28"/>
        </w:rPr>
        <w:t>ванов</w:t>
      </w:r>
      <w:proofErr w:type="spellEnd"/>
      <w:r w:rsidRPr="00993BA2">
        <w:rPr>
          <w:sz w:val="28"/>
          <w:szCs w:val="28"/>
        </w:rPr>
        <w:t xml:space="preserve"> и др.).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В.Я.БРЮСОВ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«Юному поэту», «Грядущие гунны» и др. по выбору. </w:t>
      </w:r>
      <w:proofErr w:type="spellStart"/>
      <w:r w:rsidRPr="00993BA2">
        <w:rPr>
          <w:sz w:val="28"/>
          <w:szCs w:val="28"/>
        </w:rPr>
        <w:t>В.Я.Брюсов</w:t>
      </w:r>
      <w:proofErr w:type="spellEnd"/>
      <w:r w:rsidRPr="00993BA2">
        <w:rPr>
          <w:sz w:val="28"/>
          <w:szCs w:val="28"/>
        </w:rPr>
        <w:t xml:space="preserve"> как идеолог русского символизма. Стилистическая строгость</w:t>
      </w:r>
      <w:proofErr w:type="gramStart"/>
      <w:r w:rsidRPr="00993BA2">
        <w:rPr>
          <w:sz w:val="28"/>
          <w:szCs w:val="28"/>
        </w:rPr>
        <w:t xml:space="preserve"> ,</w:t>
      </w:r>
      <w:proofErr w:type="gramEnd"/>
      <w:r w:rsidRPr="00993BA2">
        <w:rPr>
          <w:sz w:val="28"/>
          <w:szCs w:val="28"/>
        </w:rPr>
        <w:t xml:space="preserve"> образно-тематическое единство лирики </w:t>
      </w:r>
      <w:proofErr w:type="spellStart"/>
      <w:r w:rsidRPr="00993BA2">
        <w:rPr>
          <w:sz w:val="28"/>
          <w:szCs w:val="28"/>
        </w:rPr>
        <w:t>В.Я.Брюсова</w:t>
      </w:r>
      <w:proofErr w:type="spellEnd"/>
      <w:r w:rsidRPr="00993BA2">
        <w:rPr>
          <w:sz w:val="28"/>
          <w:szCs w:val="28"/>
        </w:rPr>
        <w:t>. Отражение в творчестве художника «разрушительной свободы» революции.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К.Д.БАЛЬМОНТ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«Я мечтою ловил уходящие </w:t>
      </w:r>
      <w:proofErr w:type="spellStart"/>
      <w:r w:rsidRPr="00993BA2">
        <w:rPr>
          <w:sz w:val="28"/>
          <w:szCs w:val="28"/>
        </w:rPr>
        <w:t>тегни</w:t>
      </w:r>
      <w:proofErr w:type="spellEnd"/>
      <w:r w:rsidRPr="00993BA2">
        <w:rPr>
          <w:sz w:val="28"/>
          <w:szCs w:val="28"/>
        </w:rPr>
        <w:t>…», «Челн томленья», «Сонеты солнца» и др. по выбору. «Солнечность» и «</w:t>
      </w:r>
      <w:proofErr w:type="spellStart"/>
      <w:r w:rsidRPr="00993BA2">
        <w:rPr>
          <w:sz w:val="28"/>
          <w:szCs w:val="28"/>
        </w:rPr>
        <w:t>моцартианство</w:t>
      </w:r>
      <w:proofErr w:type="spellEnd"/>
      <w:r w:rsidRPr="00993BA2">
        <w:rPr>
          <w:sz w:val="28"/>
          <w:szCs w:val="28"/>
        </w:rPr>
        <w:t xml:space="preserve">» поэзии Бальмонта, ее созвучность романтическим настроениям эпохи. Благозвучие, </w:t>
      </w:r>
      <w:r w:rsidRPr="00993BA2">
        <w:rPr>
          <w:sz w:val="28"/>
          <w:szCs w:val="28"/>
        </w:rPr>
        <w:lastRenderedPageBreak/>
        <w:t xml:space="preserve">музыкальность, богатство </w:t>
      </w:r>
      <w:proofErr w:type="spellStart"/>
      <w:r w:rsidRPr="00993BA2">
        <w:rPr>
          <w:sz w:val="28"/>
          <w:szCs w:val="28"/>
        </w:rPr>
        <w:t>уветовой</w:t>
      </w:r>
      <w:proofErr w:type="spellEnd"/>
      <w:r w:rsidRPr="00993BA2">
        <w:rPr>
          <w:sz w:val="28"/>
          <w:szCs w:val="28"/>
        </w:rPr>
        <w:t xml:space="preserve"> гаммы в лирике поэта. Звучащий русский язык как «главный герой» стихотворений </w:t>
      </w:r>
      <w:proofErr w:type="spellStart"/>
      <w:r w:rsidRPr="00993BA2">
        <w:rPr>
          <w:sz w:val="28"/>
          <w:szCs w:val="28"/>
        </w:rPr>
        <w:t>К.Бальмонта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звукообраз, принцип символизации в поэзии, музыкальность стиха.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А.БЕЛЫЙ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Жизнь и творчество (обзор)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Стихотворения: «Раздумье», «Русь», « Родине»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Интуитивное постижение действительности. Тема родины, боль и тревога за судьбы </w:t>
      </w:r>
      <w:proofErr w:type="spellStart"/>
      <w:r w:rsidRPr="00993BA2">
        <w:rPr>
          <w:sz w:val="28"/>
          <w:szCs w:val="28"/>
        </w:rPr>
        <w:t>России</w:t>
      </w:r>
      <w:proofErr w:type="gramStart"/>
      <w:r w:rsidRPr="00993BA2">
        <w:rPr>
          <w:sz w:val="28"/>
          <w:szCs w:val="28"/>
        </w:rPr>
        <w:t>.в</w:t>
      </w:r>
      <w:proofErr w:type="gramEnd"/>
      <w:r w:rsidRPr="00993BA2">
        <w:rPr>
          <w:sz w:val="28"/>
          <w:szCs w:val="28"/>
        </w:rPr>
        <w:t>осприятие</w:t>
      </w:r>
      <w:proofErr w:type="spellEnd"/>
      <w:r w:rsidRPr="00993BA2">
        <w:rPr>
          <w:sz w:val="28"/>
          <w:szCs w:val="28"/>
        </w:rPr>
        <w:t xml:space="preserve"> революционных событий как пришествия нового Мессии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А.А.БЛОК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</w:t>
      </w:r>
      <w:proofErr w:type="gramStart"/>
      <w:r w:rsidRPr="00993BA2">
        <w:rPr>
          <w:sz w:val="28"/>
          <w:szCs w:val="28"/>
        </w:rPr>
        <w:t>«Ночь, улица, фонарь, аптека…», «В ресторане», «Вхожу я в темные храмы…», «Незнакомка», «О доблестях, о подвигах, о славе…», «На железной дороге», «О, я хочу безумно жить…», «Россия», «На поле Куликовом», «Скифы»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Романтический образ «влюбленной души» в «Стихах о Прекрасной Даме». Столкновение идеальных верований художника со «страшным миром» в процессе «вочеловечения» поэтического дара. Стихи поэта о России как трагическое предупреждение об эпохе «неслыханных перемен». Особенности образного языка Блока, роль символов в передаче авторского мироощущения.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Поэма «Двенадцать»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Образ «мирового пожара в крови» как отражение «музыки стихий» в поэме. Фигуры апостолов новой жизни и различные трактовки числовой символики поэмы. Образ Христа и христианские мотивы в произведении. Споры по поводу финала «Двенадцати».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циклизация лирики, реминисценция, аллюзия.</w:t>
      </w:r>
    </w:p>
    <w:p w:rsidR="00883A27" w:rsidRPr="00993BA2" w:rsidRDefault="00883A27" w:rsidP="00883A27">
      <w:pPr>
        <w:spacing w:line="360" w:lineRule="auto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стихотворения: «Девушка пела в церковном хоре…», « Фабрика», «Коршун», цикл « Кармен», поэма «Соловьиный сад».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993BA2">
        <w:rPr>
          <w:b/>
          <w:sz w:val="28"/>
          <w:szCs w:val="28"/>
        </w:rPr>
        <w:lastRenderedPageBreak/>
        <w:t>Преодолевшие</w:t>
      </w:r>
      <w:proofErr w:type="gramEnd"/>
      <w:r w:rsidRPr="00993BA2">
        <w:rPr>
          <w:b/>
          <w:sz w:val="28"/>
          <w:szCs w:val="28"/>
        </w:rPr>
        <w:t xml:space="preserve"> символизм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Истоки и последствия кризиса символизма в 1910-е годы. Манифесты акмеизма и футуризма. Эгофутуризм (</w:t>
      </w:r>
      <w:proofErr w:type="spellStart"/>
      <w:r w:rsidRPr="00993BA2">
        <w:rPr>
          <w:sz w:val="28"/>
          <w:szCs w:val="28"/>
        </w:rPr>
        <w:t>И.Северянин</w:t>
      </w:r>
      <w:proofErr w:type="spellEnd"/>
      <w:r w:rsidRPr="00993BA2">
        <w:rPr>
          <w:sz w:val="28"/>
          <w:szCs w:val="28"/>
        </w:rPr>
        <w:t xml:space="preserve">) и </w:t>
      </w:r>
      <w:proofErr w:type="spellStart"/>
      <w:r w:rsidRPr="00993BA2">
        <w:rPr>
          <w:sz w:val="28"/>
          <w:szCs w:val="28"/>
        </w:rPr>
        <w:t>кубофутуризм</w:t>
      </w:r>
      <w:proofErr w:type="spellEnd"/>
      <w:r w:rsidRPr="00993BA2">
        <w:rPr>
          <w:sz w:val="28"/>
          <w:szCs w:val="28"/>
        </w:rPr>
        <w:t xml:space="preserve"> (группа «</w:t>
      </w:r>
      <w:proofErr w:type="spellStart"/>
      <w:r w:rsidRPr="00993BA2">
        <w:rPr>
          <w:sz w:val="28"/>
          <w:szCs w:val="28"/>
        </w:rPr>
        <w:t>будетлян</w:t>
      </w:r>
      <w:proofErr w:type="spellEnd"/>
      <w:r w:rsidRPr="00993BA2">
        <w:rPr>
          <w:sz w:val="28"/>
          <w:szCs w:val="28"/>
        </w:rPr>
        <w:t xml:space="preserve">»). Творчество </w:t>
      </w:r>
      <w:proofErr w:type="spellStart"/>
      <w:r w:rsidRPr="00993BA2">
        <w:rPr>
          <w:sz w:val="28"/>
          <w:szCs w:val="28"/>
        </w:rPr>
        <w:t>В.Хлебникова</w:t>
      </w:r>
      <w:proofErr w:type="spellEnd"/>
      <w:r w:rsidRPr="00993BA2">
        <w:rPr>
          <w:sz w:val="28"/>
          <w:szCs w:val="28"/>
        </w:rPr>
        <w:t xml:space="preserve"> и его «программное» значение для поэтов-</w:t>
      </w:r>
      <w:proofErr w:type="spellStart"/>
      <w:r w:rsidRPr="00993BA2">
        <w:rPr>
          <w:sz w:val="28"/>
          <w:szCs w:val="28"/>
        </w:rPr>
        <w:t>кубофутуристов</w:t>
      </w:r>
      <w:proofErr w:type="spellEnd"/>
      <w:r w:rsidRPr="00993BA2">
        <w:rPr>
          <w:sz w:val="28"/>
          <w:szCs w:val="28"/>
        </w:rPr>
        <w:t>. Вклад Н. Клюева и «</w:t>
      </w:r>
      <w:proofErr w:type="spellStart"/>
      <w:r w:rsidRPr="00993BA2">
        <w:rPr>
          <w:sz w:val="28"/>
          <w:szCs w:val="28"/>
        </w:rPr>
        <w:t>новокрестьянских</w:t>
      </w:r>
      <w:proofErr w:type="spellEnd"/>
      <w:r w:rsidRPr="00993BA2">
        <w:rPr>
          <w:sz w:val="28"/>
          <w:szCs w:val="28"/>
        </w:rPr>
        <w:t xml:space="preserve"> поэтов» в образно-стилистическое богатство русской поэзии 20 века. Взаимовлияние символизма и реализма.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spellStart"/>
      <w:r w:rsidRPr="00993BA2">
        <w:rPr>
          <w:sz w:val="28"/>
          <w:szCs w:val="28"/>
        </w:rPr>
        <w:t>И.Ф.Анненский</w:t>
      </w:r>
      <w:proofErr w:type="spellEnd"/>
      <w:r w:rsidRPr="00993BA2">
        <w:rPr>
          <w:sz w:val="28"/>
          <w:szCs w:val="28"/>
        </w:rPr>
        <w:t xml:space="preserve"> Стихотворения: «Среди миров», «Старая шарманка», «Смычок и струны», «Стальная цикада», «Старые эстонки» и др.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 Поэзия Анненского как необходимое звено между символизмом и акмеизмом. Внутренний драматизм и </w:t>
      </w:r>
      <w:proofErr w:type="spellStart"/>
      <w:r w:rsidRPr="00993BA2">
        <w:rPr>
          <w:sz w:val="28"/>
          <w:szCs w:val="28"/>
        </w:rPr>
        <w:t>исповедальность</w:t>
      </w:r>
      <w:proofErr w:type="spellEnd"/>
      <w:r w:rsidRPr="00993BA2">
        <w:rPr>
          <w:sz w:val="28"/>
          <w:szCs w:val="28"/>
        </w:rPr>
        <w:t xml:space="preserve"> лирики </w:t>
      </w:r>
      <w:proofErr w:type="spellStart"/>
      <w:r w:rsidRPr="00993BA2">
        <w:rPr>
          <w:sz w:val="28"/>
          <w:szCs w:val="28"/>
        </w:rPr>
        <w:t>И.Ф.Анненского</w:t>
      </w:r>
      <w:proofErr w:type="spellEnd"/>
      <w:r w:rsidRPr="00993BA2">
        <w:rPr>
          <w:sz w:val="28"/>
          <w:szCs w:val="28"/>
        </w:rPr>
        <w:t xml:space="preserve">. Жанр «трилистника» в художественной системе поэта. Глубина лирического самоанализа и чуткость к «шуму повседневности» в поэзии </w:t>
      </w:r>
      <w:proofErr w:type="spellStart"/>
      <w:r w:rsidRPr="00993BA2">
        <w:rPr>
          <w:sz w:val="28"/>
          <w:szCs w:val="28"/>
        </w:rPr>
        <w:t>И.Ф.Анненского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Н.С.ГУМИЛЕВ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</w:t>
      </w:r>
      <w:proofErr w:type="gramStart"/>
      <w:r w:rsidRPr="00993BA2">
        <w:rPr>
          <w:sz w:val="28"/>
          <w:szCs w:val="28"/>
        </w:rPr>
        <w:t>«Слово», «Жираф», «Кенгуру», «Волшебная скрипка», «Заблудившийся трамвай», «Шестое чувство»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Герой-маска в ранней поэзии </w:t>
      </w:r>
      <w:proofErr w:type="spellStart"/>
      <w:r w:rsidRPr="00993BA2">
        <w:rPr>
          <w:sz w:val="28"/>
          <w:szCs w:val="28"/>
        </w:rPr>
        <w:t>Н.С.Гумилева</w:t>
      </w:r>
      <w:proofErr w:type="spellEnd"/>
      <w:r w:rsidRPr="00993BA2">
        <w:rPr>
          <w:sz w:val="28"/>
          <w:szCs w:val="28"/>
        </w:rPr>
        <w:t xml:space="preserve">. «Муза дальних странствий» как поэтическая эмблема гумилевского неоромантизма. Экзотический колорит «лирического эпоса» </w:t>
      </w:r>
      <w:proofErr w:type="spellStart"/>
      <w:r w:rsidRPr="00993BA2">
        <w:rPr>
          <w:sz w:val="28"/>
          <w:szCs w:val="28"/>
        </w:rPr>
        <w:t>Н.С.Гумилева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т</w:t>
      </w:r>
      <w:proofErr w:type="gramEnd"/>
      <w:r w:rsidRPr="00993BA2">
        <w:rPr>
          <w:sz w:val="28"/>
          <w:szCs w:val="28"/>
        </w:rPr>
        <w:t>ема истории и судьбы, творчества и творца в поздней лирике поэта.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неоромантизм в поэзии, лирический герой-маска.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стихотворения: «Как конквистадор в панцире железном…», «Восьмистишие», «Память», «Рабочий», рассказ «Скрипка Страдивариуса»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А.А.АХМАТОВА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«Песня последней встречи», «Мне ни к чему одические рати…», «Сжала руки под темной вуалью….», «Я научилась просто, мудро </w:t>
      </w:r>
      <w:r w:rsidRPr="00993BA2">
        <w:rPr>
          <w:sz w:val="28"/>
          <w:szCs w:val="28"/>
        </w:rPr>
        <w:lastRenderedPageBreak/>
        <w:t xml:space="preserve">жить…», «Молитва», «Когда в тоске самоубийства…», «Высокомерьем дух твой помрачен…», «Мужество», «родная земля» и др. по выбору.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Психологическая глубина и яркость любовной лирики </w:t>
      </w:r>
      <w:proofErr w:type="spellStart"/>
      <w:r w:rsidRPr="00993BA2">
        <w:rPr>
          <w:sz w:val="28"/>
          <w:szCs w:val="28"/>
        </w:rPr>
        <w:t>А.Ахматовой</w:t>
      </w:r>
      <w:proofErr w:type="spellEnd"/>
      <w:r w:rsidRPr="00993BA2">
        <w:rPr>
          <w:sz w:val="28"/>
          <w:szCs w:val="28"/>
        </w:rPr>
        <w:t xml:space="preserve">. Тема творчества и размышления о месте художника в «большой» истории. Раздумья о судьбах России в исповедальной лирике </w:t>
      </w:r>
      <w:proofErr w:type="spellStart"/>
      <w:r w:rsidRPr="00993BA2">
        <w:rPr>
          <w:sz w:val="28"/>
          <w:szCs w:val="28"/>
        </w:rPr>
        <w:t>А.Ахматовой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г</w:t>
      </w:r>
      <w:proofErr w:type="gramEnd"/>
      <w:r w:rsidRPr="00993BA2">
        <w:rPr>
          <w:sz w:val="28"/>
          <w:szCs w:val="28"/>
        </w:rPr>
        <w:t>ражданский пафос стихотворений военного времени.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Поэма «Реквием»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Монументальность, трагическая мощь ахматовского «Реквиема». Единство «личной» темы и образа страдающего народа. Библейские мотивы и их идейно-образная функция в поэме. Тема исторической памяти и образ «бесслезного» памятника в финале поэмы.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 xml:space="preserve">: </w:t>
      </w:r>
      <w:proofErr w:type="spellStart"/>
      <w:r w:rsidRPr="00993BA2">
        <w:rPr>
          <w:sz w:val="28"/>
          <w:szCs w:val="28"/>
        </w:rPr>
        <w:t>исповедальность</w:t>
      </w:r>
      <w:proofErr w:type="spellEnd"/>
      <w:r w:rsidRPr="00993BA2">
        <w:rPr>
          <w:sz w:val="28"/>
          <w:szCs w:val="28"/>
        </w:rPr>
        <w:t xml:space="preserve"> лирического произведения, микроцикл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стихотворения «Сероглазый король», «Приморский сонет», «Родная земля», «Поэма без героя»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М.И.ЦВЕТАЕВА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«Попытка ревности», «Моим стихам, написанным так рано…», «Кто создан из камня, кто создан из глины…», «Мне нравится, что вы больны не мной…», «»Молитва», «Тоска по Родине! </w:t>
      </w:r>
      <w:proofErr w:type="gramStart"/>
      <w:r w:rsidRPr="00993BA2">
        <w:rPr>
          <w:sz w:val="28"/>
          <w:szCs w:val="28"/>
        </w:rPr>
        <w:t>Давно…», «Куст», «Рассвет на рельсах», «Роландов Рог», «Стихи к Блоку» («Имя твое – птица в руке…»)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Уникальность поэтического голоса </w:t>
      </w:r>
      <w:proofErr w:type="spellStart"/>
      <w:r w:rsidRPr="00993BA2">
        <w:rPr>
          <w:sz w:val="28"/>
          <w:szCs w:val="28"/>
        </w:rPr>
        <w:t>М.Цветаевой</w:t>
      </w:r>
      <w:proofErr w:type="spellEnd"/>
      <w:r w:rsidRPr="00993BA2">
        <w:rPr>
          <w:sz w:val="28"/>
          <w:szCs w:val="28"/>
        </w:rPr>
        <w:t xml:space="preserve">, ее поэтического темперамента. Поэзия </w:t>
      </w:r>
      <w:proofErr w:type="spellStart"/>
      <w:r w:rsidRPr="00993BA2">
        <w:rPr>
          <w:sz w:val="28"/>
          <w:szCs w:val="28"/>
        </w:rPr>
        <w:t>М.Цветаевой</w:t>
      </w:r>
      <w:proofErr w:type="spellEnd"/>
      <w:r w:rsidRPr="00993BA2">
        <w:rPr>
          <w:sz w:val="28"/>
          <w:szCs w:val="28"/>
        </w:rPr>
        <w:t xml:space="preserve"> как лирический дневник эпохи. </w:t>
      </w:r>
      <w:proofErr w:type="spellStart"/>
      <w:r w:rsidRPr="00993BA2">
        <w:rPr>
          <w:sz w:val="28"/>
          <w:szCs w:val="28"/>
        </w:rPr>
        <w:t>Исповедальность</w:t>
      </w:r>
      <w:proofErr w:type="spellEnd"/>
      <w:r w:rsidRPr="00993BA2">
        <w:rPr>
          <w:sz w:val="28"/>
          <w:szCs w:val="28"/>
        </w:rPr>
        <w:t>, внутренняя самоотдача, максимальное напряжение духовных сил как отличительные черты цветаевской лирики. Тема Родины, «собирание» России в произведениях разных лет. Поэт и мир в творческой концепции Цветаевой, образно-стилистическое своеобразие ее поэзии.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поэтический темперамент, дискретность (прерывность) стиха.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Для самостоятельного чтения</w:t>
      </w:r>
      <w:r w:rsidRPr="00993BA2">
        <w:rPr>
          <w:sz w:val="28"/>
          <w:szCs w:val="28"/>
        </w:rPr>
        <w:t>: «Поэма Горы», циклы «Пригвождена», «Стихи к Блоку», «Ученик».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«Короли смеха из журнала «</w:t>
      </w:r>
      <w:proofErr w:type="spellStart"/>
      <w:r w:rsidRPr="00993BA2">
        <w:rPr>
          <w:b/>
          <w:sz w:val="28"/>
          <w:szCs w:val="28"/>
        </w:rPr>
        <w:t>Сатирикон</w:t>
      </w:r>
      <w:proofErr w:type="spellEnd"/>
      <w:r w:rsidRPr="00993BA2">
        <w:rPr>
          <w:b/>
          <w:sz w:val="28"/>
          <w:szCs w:val="28"/>
        </w:rPr>
        <w:t>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Развитие традиций отечественной сатиры в творчестве </w:t>
      </w:r>
      <w:proofErr w:type="spellStart"/>
      <w:r w:rsidRPr="00993BA2">
        <w:rPr>
          <w:sz w:val="28"/>
          <w:szCs w:val="28"/>
        </w:rPr>
        <w:t>А.Аверченко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Н.Тэффи</w:t>
      </w:r>
      <w:proofErr w:type="spellEnd"/>
      <w:r w:rsidRPr="00993BA2">
        <w:rPr>
          <w:sz w:val="28"/>
          <w:szCs w:val="28"/>
        </w:rPr>
        <w:t xml:space="preserve">, Саши Черного, Дон </w:t>
      </w:r>
      <w:proofErr w:type="spellStart"/>
      <w:r w:rsidRPr="00993BA2">
        <w:rPr>
          <w:sz w:val="28"/>
          <w:szCs w:val="28"/>
        </w:rPr>
        <w:t>Аминадо</w:t>
      </w:r>
      <w:proofErr w:type="spellEnd"/>
      <w:r w:rsidRPr="00993BA2">
        <w:rPr>
          <w:sz w:val="28"/>
          <w:szCs w:val="28"/>
        </w:rPr>
        <w:t xml:space="preserve">. Темы и мотивы сатирической </w:t>
      </w:r>
      <w:proofErr w:type="spellStart"/>
      <w:r w:rsidRPr="00993BA2">
        <w:rPr>
          <w:sz w:val="28"/>
          <w:szCs w:val="28"/>
        </w:rPr>
        <w:t>новеллистики</w:t>
      </w:r>
      <w:proofErr w:type="spellEnd"/>
      <w:r w:rsidRPr="00993BA2">
        <w:rPr>
          <w:sz w:val="28"/>
          <w:szCs w:val="28"/>
        </w:rPr>
        <w:t xml:space="preserve"> </w:t>
      </w:r>
      <w:proofErr w:type="spellStart"/>
      <w:r w:rsidRPr="00993BA2">
        <w:rPr>
          <w:sz w:val="28"/>
          <w:szCs w:val="28"/>
        </w:rPr>
        <w:t>А.Аверченко</w:t>
      </w:r>
      <w:proofErr w:type="spellEnd"/>
      <w:r w:rsidRPr="00993BA2">
        <w:rPr>
          <w:sz w:val="28"/>
          <w:szCs w:val="28"/>
        </w:rPr>
        <w:t xml:space="preserve"> дореволюционного и эмигрантского периода («Дюжина ножей в спину революции»). Мастерство писателя в выборе приемов комического.</w:t>
      </w:r>
    </w:p>
    <w:p w:rsidR="00883A27" w:rsidRPr="00993BA2" w:rsidRDefault="00883A27" w:rsidP="00883A27">
      <w:pPr>
        <w:spacing w:line="360" w:lineRule="auto"/>
        <w:jc w:val="center"/>
        <w:rPr>
          <w:sz w:val="28"/>
          <w:szCs w:val="28"/>
        </w:rPr>
      </w:pPr>
      <w:r w:rsidRPr="00993BA2">
        <w:rPr>
          <w:b/>
          <w:sz w:val="28"/>
          <w:szCs w:val="28"/>
        </w:rPr>
        <w:t>Октябрьская революция и литературный процесс 20-х годов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Октябрьская революция в восприятии художников различных направлений. Литература и публицистика послереволюционных лет как живой документ эпохи («Апокалипсис нашего времени» </w:t>
      </w:r>
      <w:proofErr w:type="spellStart"/>
      <w:r w:rsidRPr="00993BA2">
        <w:rPr>
          <w:sz w:val="28"/>
          <w:szCs w:val="28"/>
        </w:rPr>
        <w:t>В.В.Розанова</w:t>
      </w:r>
      <w:proofErr w:type="spellEnd"/>
      <w:r w:rsidRPr="00993BA2">
        <w:rPr>
          <w:sz w:val="28"/>
          <w:szCs w:val="28"/>
        </w:rPr>
        <w:t xml:space="preserve">, «Окаянные дни» И.А. Бунина, «Несвоевременные мысли» </w:t>
      </w:r>
      <w:proofErr w:type="spellStart"/>
      <w:r w:rsidRPr="00993BA2">
        <w:rPr>
          <w:sz w:val="28"/>
          <w:szCs w:val="28"/>
        </w:rPr>
        <w:t>М.Горького</w:t>
      </w:r>
      <w:proofErr w:type="spellEnd"/>
      <w:r w:rsidRPr="00993BA2">
        <w:rPr>
          <w:sz w:val="28"/>
          <w:szCs w:val="28"/>
        </w:rPr>
        <w:t xml:space="preserve">, «Молитва о России» </w:t>
      </w:r>
      <w:proofErr w:type="spellStart"/>
      <w:r w:rsidRPr="00993BA2">
        <w:rPr>
          <w:sz w:val="28"/>
          <w:szCs w:val="28"/>
        </w:rPr>
        <w:t>И.Эренбурга</w:t>
      </w:r>
      <w:proofErr w:type="spellEnd"/>
      <w:r w:rsidRPr="00993BA2">
        <w:rPr>
          <w:sz w:val="28"/>
          <w:szCs w:val="28"/>
        </w:rPr>
        <w:t xml:space="preserve">, «Плачи» </w:t>
      </w:r>
      <w:proofErr w:type="spellStart"/>
      <w:r w:rsidRPr="00993BA2">
        <w:rPr>
          <w:sz w:val="28"/>
          <w:szCs w:val="28"/>
        </w:rPr>
        <w:t>А.М.Ремизова</w:t>
      </w:r>
      <w:proofErr w:type="spellEnd"/>
      <w:r w:rsidRPr="00993BA2">
        <w:rPr>
          <w:sz w:val="28"/>
          <w:szCs w:val="28"/>
        </w:rPr>
        <w:t xml:space="preserve">, «Голый год « </w:t>
      </w:r>
      <w:proofErr w:type="spellStart"/>
      <w:r w:rsidRPr="00993BA2">
        <w:rPr>
          <w:sz w:val="28"/>
          <w:szCs w:val="28"/>
        </w:rPr>
        <w:t>Б.Пильняка</w:t>
      </w:r>
      <w:proofErr w:type="spellEnd"/>
      <w:r w:rsidRPr="00993BA2">
        <w:rPr>
          <w:sz w:val="28"/>
          <w:szCs w:val="28"/>
        </w:rPr>
        <w:t xml:space="preserve"> и др.).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gramStart"/>
      <w:r w:rsidRPr="00993BA2">
        <w:rPr>
          <w:sz w:val="28"/>
          <w:szCs w:val="28"/>
        </w:rPr>
        <w:t>Литературные группировки, возникшие после Октября 1917 года (Пролеткульт, «Кузница», ЛЕФ, конструктивизм, «Перевал», «</w:t>
      </w:r>
      <w:proofErr w:type="spellStart"/>
      <w:r w:rsidRPr="00993BA2">
        <w:rPr>
          <w:sz w:val="28"/>
          <w:szCs w:val="28"/>
        </w:rPr>
        <w:t>Серапионовы</w:t>
      </w:r>
      <w:proofErr w:type="spellEnd"/>
      <w:r w:rsidRPr="00993BA2">
        <w:rPr>
          <w:sz w:val="28"/>
          <w:szCs w:val="28"/>
        </w:rPr>
        <w:t xml:space="preserve"> братья» и др.).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gramStart"/>
      <w:r w:rsidRPr="00993BA2">
        <w:rPr>
          <w:sz w:val="28"/>
          <w:szCs w:val="28"/>
        </w:rPr>
        <w:t xml:space="preserve">Возникновение «рассеяния» эмигрантской части «расколотой лиры» (отъезд за границу </w:t>
      </w:r>
      <w:proofErr w:type="spellStart"/>
      <w:r w:rsidRPr="00993BA2">
        <w:rPr>
          <w:sz w:val="28"/>
          <w:szCs w:val="28"/>
        </w:rPr>
        <w:t>И.Бунина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И.Шмелева</w:t>
      </w:r>
      <w:proofErr w:type="spellEnd"/>
      <w:r w:rsidRPr="00993BA2">
        <w:rPr>
          <w:sz w:val="28"/>
          <w:szCs w:val="28"/>
        </w:rPr>
        <w:t xml:space="preserve">, А. Ремизова, </w:t>
      </w:r>
      <w:proofErr w:type="spellStart"/>
      <w:r w:rsidRPr="00993BA2">
        <w:rPr>
          <w:sz w:val="28"/>
          <w:szCs w:val="28"/>
        </w:rPr>
        <w:t>Г.Иванова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Б.Зайцева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М.Цветаевой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А.Аверченко</w:t>
      </w:r>
      <w:proofErr w:type="spellEnd"/>
      <w:r w:rsidRPr="00993BA2">
        <w:rPr>
          <w:sz w:val="28"/>
          <w:szCs w:val="28"/>
        </w:rPr>
        <w:t xml:space="preserve"> и др.)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Тема Родины и революции в произведениях писателей «новой волны» («Чапаев» </w:t>
      </w:r>
      <w:proofErr w:type="spellStart"/>
      <w:r w:rsidRPr="00993BA2">
        <w:rPr>
          <w:sz w:val="28"/>
          <w:szCs w:val="28"/>
        </w:rPr>
        <w:t>Д.Фурманова</w:t>
      </w:r>
      <w:proofErr w:type="spellEnd"/>
      <w:r w:rsidRPr="00993BA2">
        <w:rPr>
          <w:sz w:val="28"/>
          <w:szCs w:val="28"/>
        </w:rPr>
        <w:t xml:space="preserve">, «Разгром» </w:t>
      </w:r>
      <w:proofErr w:type="spellStart"/>
      <w:r w:rsidRPr="00993BA2">
        <w:rPr>
          <w:sz w:val="28"/>
          <w:szCs w:val="28"/>
        </w:rPr>
        <w:t>А.Фадеева</w:t>
      </w:r>
      <w:proofErr w:type="spellEnd"/>
      <w:r w:rsidRPr="00993BA2">
        <w:rPr>
          <w:sz w:val="28"/>
          <w:szCs w:val="28"/>
        </w:rPr>
        <w:t xml:space="preserve">, «Конармия» </w:t>
      </w:r>
      <w:proofErr w:type="spellStart"/>
      <w:r w:rsidRPr="00993BA2">
        <w:rPr>
          <w:sz w:val="28"/>
          <w:szCs w:val="28"/>
        </w:rPr>
        <w:t>И.Бабеля</w:t>
      </w:r>
      <w:proofErr w:type="spellEnd"/>
      <w:r w:rsidRPr="00993BA2">
        <w:rPr>
          <w:sz w:val="28"/>
          <w:szCs w:val="28"/>
        </w:rPr>
        <w:t xml:space="preserve">, «Донские рассказы» </w:t>
      </w:r>
      <w:proofErr w:type="spellStart"/>
      <w:r w:rsidRPr="00993BA2">
        <w:rPr>
          <w:sz w:val="28"/>
          <w:szCs w:val="28"/>
        </w:rPr>
        <w:t>М.Шолохова</w:t>
      </w:r>
      <w:proofErr w:type="spellEnd"/>
      <w:r w:rsidRPr="00993BA2">
        <w:rPr>
          <w:sz w:val="28"/>
          <w:szCs w:val="28"/>
        </w:rPr>
        <w:t xml:space="preserve">, «Сорок первый» </w:t>
      </w:r>
      <w:proofErr w:type="spellStart"/>
      <w:r w:rsidRPr="00993BA2">
        <w:rPr>
          <w:sz w:val="28"/>
          <w:szCs w:val="28"/>
        </w:rPr>
        <w:t>Б.Лавренева</w:t>
      </w:r>
      <w:proofErr w:type="spellEnd"/>
      <w:r w:rsidRPr="00993BA2">
        <w:rPr>
          <w:sz w:val="28"/>
          <w:szCs w:val="28"/>
        </w:rPr>
        <w:t xml:space="preserve"> и др.</w:t>
      </w:r>
      <w:proofErr w:type="gramStart"/>
      <w:r w:rsidRPr="00993BA2">
        <w:rPr>
          <w:sz w:val="28"/>
          <w:szCs w:val="28"/>
        </w:rPr>
        <w:t xml:space="preserve"> )</w:t>
      </w:r>
      <w:proofErr w:type="gram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Развитие жанра антиутопии в романах </w:t>
      </w:r>
      <w:proofErr w:type="spellStart"/>
      <w:r w:rsidRPr="00993BA2">
        <w:rPr>
          <w:sz w:val="28"/>
          <w:szCs w:val="28"/>
        </w:rPr>
        <w:t>Е.Замятина</w:t>
      </w:r>
      <w:proofErr w:type="spellEnd"/>
      <w:r w:rsidRPr="00993BA2">
        <w:rPr>
          <w:sz w:val="28"/>
          <w:szCs w:val="28"/>
        </w:rPr>
        <w:t xml:space="preserve"> «Мы» и </w:t>
      </w:r>
      <w:proofErr w:type="spellStart"/>
      <w:r w:rsidRPr="00993BA2">
        <w:rPr>
          <w:sz w:val="28"/>
          <w:szCs w:val="28"/>
        </w:rPr>
        <w:t>А.Платонова</w:t>
      </w:r>
      <w:proofErr w:type="spellEnd"/>
      <w:r w:rsidRPr="00993BA2">
        <w:rPr>
          <w:sz w:val="28"/>
          <w:szCs w:val="28"/>
        </w:rPr>
        <w:t xml:space="preserve"> «</w:t>
      </w:r>
      <w:proofErr w:type="spellStart"/>
      <w:r w:rsidRPr="00993BA2">
        <w:rPr>
          <w:sz w:val="28"/>
          <w:szCs w:val="28"/>
        </w:rPr>
        <w:t>Чевенгур</w:t>
      </w:r>
      <w:proofErr w:type="spellEnd"/>
      <w:r w:rsidRPr="00993BA2">
        <w:rPr>
          <w:sz w:val="28"/>
          <w:szCs w:val="28"/>
        </w:rPr>
        <w:t xml:space="preserve">». Развенчание идеи «социального рая на </w:t>
      </w:r>
      <w:proofErr w:type="spellStart"/>
      <w:r w:rsidRPr="00993BA2">
        <w:rPr>
          <w:sz w:val="28"/>
          <w:szCs w:val="28"/>
        </w:rPr>
        <w:t>земле»</w:t>
      </w:r>
      <w:proofErr w:type="gramStart"/>
      <w:r w:rsidRPr="00993BA2">
        <w:rPr>
          <w:sz w:val="28"/>
          <w:szCs w:val="28"/>
        </w:rPr>
        <w:t>,у</w:t>
      </w:r>
      <w:proofErr w:type="gramEnd"/>
      <w:r w:rsidRPr="00993BA2">
        <w:rPr>
          <w:sz w:val="28"/>
          <w:szCs w:val="28"/>
        </w:rPr>
        <w:t>тверждение</w:t>
      </w:r>
      <w:proofErr w:type="spellEnd"/>
      <w:r w:rsidRPr="00993BA2">
        <w:rPr>
          <w:sz w:val="28"/>
          <w:szCs w:val="28"/>
        </w:rPr>
        <w:t xml:space="preserve"> ценности человеческой «единицы».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Юмористическая проза 20-х годов. Стилистическая яркость и сатирическая заостренность новеллистического сказа </w:t>
      </w:r>
      <w:proofErr w:type="spellStart"/>
      <w:r w:rsidRPr="00993BA2">
        <w:rPr>
          <w:sz w:val="28"/>
          <w:szCs w:val="28"/>
        </w:rPr>
        <w:t>М.Зощенко</w:t>
      </w:r>
      <w:proofErr w:type="spellEnd"/>
      <w:r w:rsidRPr="00993BA2">
        <w:rPr>
          <w:sz w:val="28"/>
          <w:szCs w:val="28"/>
        </w:rPr>
        <w:t xml:space="preserve"> (рассказы  20-х годов). </w:t>
      </w:r>
      <w:r w:rsidRPr="00993BA2">
        <w:rPr>
          <w:sz w:val="28"/>
          <w:szCs w:val="28"/>
        </w:rPr>
        <w:lastRenderedPageBreak/>
        <w:t xml:space="preserve">Сатира с философским подтекстом в романах </w:t>
      </w:r>
      <w:proofErr w:type="spellStart"/>
      <w:r w:rsidRPr="00993BA2">
        <w:rPr>
          <w:sz w:val="28"/>
          <w:szCs w:val="28"/>
        </w:rPr>
        <w:t>И.Ильфа</w:t>
      </w:r>
      <w:proofErr w:type="spellEnd"/>
      <w:r w:rsidRPr="00993BA2">
        <w:rPr>
          <w:sz w:val="28"/>
          <w:szCs w:val="28"/>
        </w:rPr>
        <w:t xml:space="preserve"> и Е Петрова «Двенадцать стульев» и «Золотой теленок».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В.В.МАЯКОВСКИЙ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Стихотворения: «А вы могли бы?..», «Ночь», «Нате!», «Послушайте!», «Скрипка и немножко нервно…», «О дряни», «Прозаседавшиеся», «Разговор с фининспектором о поэзии»</w:t>
      </w:r>
      <w:proofErr w:type="gramStart"/>
      <w:r w:rsidRPr="00993BA2">
        <w:rPr>
          <w:sz w:val="28"/>
          <w:szCs w:val="28"/>
        </w:rPr>
        <w:t xml:space="preserve"> ,</w:t>
      </w:r>
      <w:proofErr w:type="gramEnd"/>
      <w:r w:rsidRPr="00993BA2">
        <w:rPr>
          <w:sz w:val="28"/>
          <w:szCs w:val="28"/>
        </w:rPr>
        <w:t xml:space="preserve"> «</w:t>
      </w:r>
      <w:proofErr w:type="spellStart"/>
      <w:r w:rsidRPr="00993BA2">
        <w:rPr>
          <w:sz w:val="28"/>
          <w:szCs w:val="28"/>
        </w:rPr>
        <w:t>Лиличка</w:t>
      </w:r>
      <w:proofErr w:type="spellEnd"/>
      <w:r w:rsidRPr="00993BA2">
        <w:rPr>
          <w:sz w:val="28"/>
          <w:szCs w:val="28"/>
        </w:rPr>
        <w:t>», «Юбилейное» и др.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Тема поэты и толпы в ранней лирике </w:t>
      </w:r>
      <w:proofErr w:type="spellStart"/>
      <w:r w:rsidRPr="00993BA2">
        <w:rPr>
          <w:sz w:val="28"/>
          <w:szCs w:val="28"/>
        </w:rPr>
        <w:t>В.В.Маяковского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г</w:t>
      </w:r>
      <w:proofErr w:type="gramEnd"/>
      <w:r w:rsidRPr="00993BA2">
        <w:rPr>
          <w:sz w:val="28"/>
          <w:szCs w:val="28"/>
        </w:rPr>
        <w:t xml:space="preserve">ород как «цивилизация одиночества» в лирике поэта. Тема «художник и революция», ее образное воплощение в лирике поэта. Отражение «гримас» нового быта в сатирических произведениях. Специфика традиционной темы поэта и поэзии в лирике </w:t>
      </w:r>
      <w:proofErr w:type="spellStart"/>
      <w:r w:rsidRPr="00993BA2">
        <w:rPr>
          <w:sz w:val="28"/>
          <w:szCs w:val="28"/>
        </w:rPr>
        <w:t>В.В.Маяковского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н</w:t>
      </w:r>
      <w:proofErr w:type="gramEnd"/>
      <w:r w:rsidRPr="00993BA2">
        <w:rPr>
          <w:sz w:val="28"/>
          <w:szCs w:val="28"/>
        </w:rPr>
        <w:t>оваторство поэта в области художественной формы.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Поэмы: «Облако в штанах», «Про это», «Во весь голос» (вступление).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Бунтарский пафос «Облака в штанах»: четыре «долой!» как сюжетно-композиционная основа поэмы. Соединение любовной темы с социально-философской проблематикой эпохи. Влюбленный поэт в «</w:t>
      </w:r>
      <w:proofErr w:type="spellStart"/>
      <w:r w:rsidRPr="00993BA2">
        <w:rPr>
          <w:sz w:val="28"/>
          <w:szCs w:val="28"/>
        </w:rPr>
        <w:t>безлюбом</w:t>
      </w:r>
      <w:proofErr w:type="spellEnd"/>
      <w:r w:rsidRPr="00993BA2">
        <w:rPr>
          <w:sz w:val="28"/>
          <w:szCs w:val="28"/>
        </w:rPr>
        <w:t>» мире, несовместимость понятий «любовь» и «быт» («Про это»). Поэма «Во весь голос» как попытка диалога с потомками, лирическая исповедь поэта-гражданина.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образная гиперболизация, декламационный стих, поэтические неологизмы.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 xml:space="preserve">: стихотворения: </w:t>
      </w:r>
      <w:proofErr w:type="gramStart"/>
      <w:r w:rsidRPr="00993BA2">
        <w:rPr>
          <w:sz w:val="28"/>
          <w:szCs w:val="28"/>
        </w:rPr>
        <w:t>«Ода революции», «Левый марш», «Приказ по армии искусств», «Письмо Татьяне Яковлевой», поэмы «Люблю», «Хорошо!», пьесы «Клоп», «Баня».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С.А.ЕСЕНИН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</w:t>
      </w:r>
      <w:proofErr w:type="gramStart"/>
      <w:r w:rsidRPr="00993BA2">
        <w:rPr>
          <w:sz w:val="28"/>
          <w:szCs w:val="28"/>
        </w:rPr>
        <w:t xml:space="preserve">«Гой ты, Русь, моя родная!..», «Не бродить, не мять в кустах багряных…», «Мы теперь уходим понемногу…», «»Спит ковыль…», «Чую радуницу Божью…», «Над темной прядью </w:t>
      </w:r>
      <w:proofErr w:type="spellStart"/>
      <w:r w:rsidRPr="00993BA2">
        <w:rPr>
          <w:sz w:val="28"/>
          <w:szCs w:val="28"/>
        </w:rPr>
        <w:t>перелесиц</w:t>
      </w:r>
      <w:proofErr w:type="spellEnd"/>
      <w:r w:rsidRPr="00993BA2">
        <w:rPr>
          <w:sz w:val="28"/>
          <w:szCs w:val="28"/>
        </w:rPr>
        <w:t xml:space="preserve">…», «В том краю, где </w:t>
      </w:r>
      <w:r w:rsidRPr="00993BA2">
        <w:rPr>
          <w:sz w:val="28"/>
          <w:szCs w:val="28"/>
        </w:rPr>
        <w:lastRenderedPageBreak/>
        <w:t>желтая крапива…», «Собаке Качалова», «Шаганэ ты моя, Шаганэ…», «Не жалею, не зову, не плачу…», «Русь советская»,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Природа родного края и образ Руси в лирике поэта. Религиозные мотивы в ранней лирике. Трагическое противостояние </w:t>
      </w:r>
      <w:proofErr w:type="spellStart"/>
      <w:r w:rsidRPr="00993BA2">
        <w:rPr>
          <w:sz w:val="28"/>
          <w:szCs w:val="28"/>
        </w:rPr>
        <w:t>горола</w:t>
      </w:r>
      <w:proofErr w:type="spellEnd"/>
      <w:r w:rsidRPr="00993BA2">
        <w:rPr>
          <w:sz w:val="28"/>
          <w:szCs w:val="28"/>
        </w:rPr>
        <w:t xml:space="preserve"> и деревни в лирике 20-х годов. Любовная тема в поэзии </w:t>
      </w:r>
      <w:proofErr w:type="spellStart"/>
      <w:r w:rsidRPr="00993BA2">
        <w:rPr>
          <w:sz w:val="28"/>
          <w:szCs w:val="28"/>
        </w:rPr>
        <w:t>С.А.Есенина</w:t>
      </w:r>
      <w:proofErr w:type="spellEnd"/>
      <w:r w:rsidRPr="00993BA2">
        <w:rPr>
          <w:sz w:val="28"/>
          <w:szCs w:val="28"/>
        </w:rPr>
        <w:t>. Богатство поэтической речи, народно-песенное начало, философичность как основные черты есенинской поэтики.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Поэмы: «Пугачев», «Анна </w:t>
      </w:r>
      <w:proofErr w:type="spellStart"/>
      <w:r w:rsidRPr="00993BA2">
        <w:rPr>
          <w:sz w:val="28"/>
          <w:szCs w:val="28"/>
        </w:rPr>
        <w:t>Снегина</w:t>
      </w:r>
      <w:proofErr w:type="spellEnd"/>
      <w:r w:rsidRPr="00993BA2">
        <w:rPr>
          <w:sz w:val="28"/>
          <w:szCs w:val="28"/>
        </w:rPr>
        <w:t>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Поэзия «русского бунта» и драма мятежной души в драматической поэме «Пугачев». Созвучность проблематики поэмы революционной эпохе. Соотношение лирического и эпического начала в поэме «Анна </w:t>
      </w:r>
      <w:proofErr w:type="spellStart"/>
      <w:r w:rsidRPr="00993BA2">
        <w:rPr>
          <w:sz w:val="28"/>
          <w:szCs w:val="28"/>
        </w:rPr>
        <w:t>Снегина</w:t>
      </w:r>
      <w:proofErr w:type="spellEnd"/>
      <w:r w:rsidRPr="00993BA2">
        <w:rPr>
          <w:sz w:val="28"/>
          <w:szCs w:val="28"/>
        </w:rPr>
        <w:t xml:space="preserve">», ее нравственно-философская проблематика. Мотив сбережения молодости и души как главная тема «позднего» </w:t>
      </w:r>
      <w:proofErr w:type="spellStart"/>
      <w:r w:rsidRPr="00993BA2">
        <w:rPr>
          <w:sz w:val="28"/>
          <w:szCs w:val="28"/>
        </w:rPr>
        <w:t>С.Есенина</w:t>
      </w:r>
      <w:proofErr w:type="spellEnd"/>
      <w:r w:rsidRPr="00993BA2">
        <w:rPr>
          <w:sz w:val="28"/>
          <w:szCs w:val="28"/>
        </w:rPr>
        <w:t xml:space="preserve">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имажинизм как поэтическое течение, лироэпическая поэма.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стихотворения: «Письмо к матери», «</w:t>
      </w:r>
      <w:proofErr w:type="spellStart"/>
      <w:r w:rsidRPr="00993BA2">
        <w:rPr>
          <w:sz w:val="28"/>
          <w:szCs w:val="28"/>
        </w:rPr>
        <w:t>Инония</w:t>
      </w:r>
      <w:proofErr w:type="spellEnd"/>
      <w:r w:rsidRPr="00993BA2">
        <w:rPr>
          <w:sz w:val="28"/>
          <w:szCs w:val="28"/>
        </w:rPr>
        <w:t xml:space="preserve">», «Кобыльи корабли», «Цветы», поэмы «Черный человек», «Страна </w:t>
      </w:r>
      <w:proofErr w:type="gramStart"/>
      <w:r w:rsidRPr="00993BA2">
        <w:rPr>
          <w:sz w:val="28"/>
          <w:szCs w:val="28"/>
        </w:rPr>
        <w:t>негодяев</w:t>
      </w:r>
      <w:proofErr w:type="gramEnd"/>
      <w:r w:rsidRPr="00993BA2">
        <w:rPr>
          <w:sz w:val="28"/>
          <w:szCs w:val="28"/>
        </w:rPr>
        <w:t>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Литературный процесс 30-х и 40-х годов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Духовная атмосфера десятилетия и ее отражение в литературе и искусстве. Сложное единство оптимизма и горечи, идеализма и страха/, возвышения человека труда и бюрократизма власти.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Рождение новой песенно-лирической ситуации. Героини стихотворений </w:t>
      </w:r>
      <w:proofErr w:type="spellStart"/>
      <w:r w:rsidRPr="00993BA2">
        <w:rPr>
          <w:sz w:val="28"/>
          <w:szCs w:val="28"/>
        </w:rPr>
        <w:t>П.Васильева</w:t>
      </w:r>
      <w:proofErr w:type="spellEnd"/>
      <w:r w:rsidRPr="00993BA2">
        <w:rPr>
          <w:sz w:val="28"/>
          <w:szCs w:val="28"/>
        </w:rPr>
        <w:t xml:space="preserve"> и </w:t>
      </w:r>
      <w:proofErr w:type="spellStart"/>
      <w:r w:rsidRPr="00993BA2">
        <w:rPr>
          <w:sz w:val="28"/>
          <w:szCs w:val="28"/>
        </w:rPr>
        <w:t>М.Исаковского</w:t>
      </w:r>
      <w:proofErr w:type="spellEnd"/>
      <w:r w:rsidRPr="00993BA2">
        <w:rPr>
          <w:sz w:val="28"/>
          <w:szCs w:val="28"/>
        </w:rPr>
        <w:t xml:space="preserve"> (символический образ России – Родины). Лирика </w:t>
      </w:r>
      <w:proofErr w:type="spellStart"/>
      <w:r w:rsidRPr="00993BA2">
        <w:rPr>
          <w:sz w:val="28"/>
          <w:szCs w:val="28"/>
        </w:rPr>
        <w:t>Б.Корнилова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Дм</w:t>
      </w:r>
      <w:proofErr w:type="gramStart"/>
      <w:r w:rsidRPr="00993BA2">
        <w:rPr>
          <w:sz w:val="28"/>
          <w:szCs w:val="28"/>
        </w:rPr>
        <w:t>.К</w:t>
      </w:r>
      <w:proofErr w:type="gramEnd"/>
      <w:r w:rsidRPr="00993BA2">
        <w:rPr>
          <w:sz w:val="28"/>
          <w:szCs w:val="28"/>
        </w:rPr>
        <w:t>едрина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М.Светлова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А.Жарова</w:t>
      </w:r>
      <w:proofErr w:type="spellEnd"/>
      <w:r w:rsidRPr="00993BA2">
        <w:rPr>
          <w:sz w:val="28"/>
          <w:szCs w:val="28"/>
        </w:rPr>
        <w:t xml:space="preserve">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gramStart"/>
      <w:r w:rsidRPr="00993BA2">
        <w:rPr>
          <w:sz w:val="28"/>
          <w:szCs w:val="28"/>
        </w:rPr>
        <w:t xml:space="preserve">Литература на стройке: произведения 30-х годов о людях труда («Энергия» </w:t>
      </w:r>
      <w:proofErr w:type="spellStart"/>
      <w:r w:rsidRPr="00993BA2">
        <w:rPr>
          <w:sz w:val="28"/>
          <w:szCs w:val="28"/>
        </w:rPr>
        <w:t>Ф.Гладкова</w:t>
      </w:r>
      <w:proofErr w:type="spellEnd"/>
      <w:r w:rsidRPr="00993BA2">
        <w:rPr>
          <w:sz w:val="28"/>
          <w:szCs w:val="28"/>
        </w:rPr>
        <w:t>, «</w:t>
      </w:r>
      <w:proofErr w:type="spellStart"/>
      <w:r w:rsidRPr="00993BA2">
        <w:rPr>
          <w:sz w:val="28"/>
          <w:szCs w:val="28"/>
        </w:rPr>
        <w:t>Соть</w:t>
      </w:r>
      <w:proofErr w:type="spellEnd"/>
      <w:r w:rsidRPr="00993BA2">
        <w:rPr>
          <w:sz w:val="28"/>
          <w:szCs w:val="28"/>
        </w:rPr>
        <w:t xml:space="preserve">» </w:t>
      </w:r>
      <w:proofErr w:type="spellStart"/>
      <w:r w:rsidRPr="00993BA2">
        <w:rPr>
          <w:sz w:val="28"/>
          <w:szCs w:val="28"/>
        </w:rPr>
        <w:t>Л.Леонова</w:t>
      </w:r>
      <w:proofErr w:type="spellEnd"/>
      <w:r w:rsidRPr="00993BA2">
        <w:rPr>
          <w:sz w:val="28"/>
          <w:szCs w:val="28"/>
        </w:rPr>
        <w:t xml:space="preserve">, «Гидроцентраль» </w:t>
      </w:r>
      <w:proofErr w:type="spellStart"/>
      <w:r w:rsidRPr="00993BA2">
        <w:rPr>
          <w:sz w:val="28"/>
          <w:szCs w:val="28"/>
        </w:rPr>
        <w:t>М.Шагинян</w:t>
      </w:r>
      <w:proofErr w:type="spellEnd"/>
      <w:r w:rsidRPr="00993BA2">
        <w:rPr>
          <w:sz w:val="28"/>
          <w:szCs w:val="28"/>
        </w:rPr>
        <w:t>, «Время, вперед!»</w:t>
      </w:r>
      <w:proofErr w:type="gramEnd"/>
      <w:r w:rsidRPr="00993BA2">
        <w:rPr>
          <w:sz w:val="28"/>
          <w:szCs w:val="28"/>
        </w:rPr>
        <w:t xml:space="preserve">  </w:t>
      </w:r>
      <w:proofErr w:type="spellStart"/>
      <w:proofErr w:type="gramStart"/>
      <w:r w:rsidRPr="00993BA2">
        <w:rPr>
          <w:sz w:val="28"/>
          <w:szCs w:val="28"/>
        </w:rPr>
        <w:t>В.Катаев</w:t>
      </w:r>
      <w:proofErr w:type="spellEnd"/>
      <w:r w:rsidRPr="00993BA2">
        <w:rPr>
          <w:sz w:val="28"/>
          <w:szCs w:val="28"/>
        </w:rPr>
        <w:t xml:space="preserve">, «Люди из захолустья» </w:t>
      </w:r>
      <w:proofErr w:type="spellStart"/>
      <w:r w:rsidRPr="00993BA2">
        <w:rPr>
          <w:sz w:val="28"/>
          <w:szCs w:val="28"/>
        </w:rPr>
        <w:t>А.Малышкина</w:t>
      </w:r>
      <w:proofErr w:type="spellEnd"/>
      <w:r w:rsidRPr="00993BA2">
        <w:rPr>
          <w:sz w:val="28"/>
          <w:szCs w:val="28"/>
        </w:rPr>
        <w:t xml:space="preserve"> и др.).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Драматургия: «Чужой ребенок» </w:t>
      </w:r>
      <w:proofErr w:type="spellStart"/>
      <w:r w:rsidRPr="00993BA2">
        <w:rPr>
          <w:sz w:val="28"/>
          <w:szCs w:val="28"/>
        </w:rPr>
        <w:t>В.Шкваркина</w:t>
      </w:r>
      <w:proofErr w:type="spellEnd"/>
      <w:r w:rsidRPr="00993BA2">
        <w:rPr>
          <w:sz w:val="28"/>
          <w:szCs w:val="28"/>
        </w:rPr>
        <w:t>, «Таня» А Арбузова.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Человеческий и творческий подвиг </w:t>
      </w:r>
      <w:proofErr w:type="spellStart"/>
      <w:r w:rsidRPr="00993BA2">
        <w:rPr>
          <w:sz w:val="28"/>
          <w:szCs w:val="28"/>
        </w:rPr>
        <w:t>Н.Островского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у</w:t>
      </w:r>
      <w:proofErr w:type="gramEnd"/>
      <w:r w:rsidRPr="00993BA2">
        <w:rPr>
          <w:sz w:val="28"/>
          <w:szCs w:val="28"/>
        </w:rPr>
        <w:t>никальность и полемическая заостренность образа Павла Корчагина в романе «Как закалялась сталь».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Тема коллективизации в литературе. Трагическая судьба </w:t>
      </w:r>
      <w:proofErr w:type="spellStart"/>
      <w:r w:rsidRPr="00993BA2">
        <w:rPr>
          <w:sz w:val="28"/>
          <w:szCs w:val="28"/>
        </w:rPr>
        <w:t>Н.Клюева</w:t>
      </w:r>
      <w:proofErr w:type="spellEnd"/>
      <w:r w:rsidRPr="00993BA2">
        <w:rPr>
          <w:sz w:val="28"/>
          <w:szCs w:val="28"/>
        </w:rPr>
        <w:t xml:space="preserve"> и поэтов «крестьянской кузницы». Поэма </w:t>
      </w:r>
      <w:proofErr w:type="spellStart"/>
      <w:r w:rsidRPr="00993BA2">
        <w:rPr>
          <w:sz w:val="28"/>
          <w:szCs w:val="28"/>
        </w:rPr>
        <w:t>А.Твардовского</w:t>
      </w:r>
      <w:proofErr w:type="spellEnd"/>
      <w:r w:rsidRPr="00993BA2">
        <w:rPr>
          <w:sz w:val="28"/>
          <w:szCs w:val="28"/>
        </w:rPr>
        <w:t xml:space="preserve"> «Страна </w:t>
      </w:r>
      <w:proofErr w:type="spellStart"/>
      <w:r w:rsidRPr="00993BA2">
        <w:rPr>
          <w:sz w:val="28"/>
          <w:szCs w:val="28"/>
        </w:rPr>
        <w:t>Муравия</w:t>
      </w:r>
      <w:proofErr w:type="spellEnd"/>
      <w:r w:rsidRPr="00993BA2">
        <w:rPr>
          <w:sz w:val="28"/>
          <w:szCs w:val="28"/>
        </w:rPr>
        <w:t xml:space="preserve">» и роман </w:t>
      </w:r>
      <w:proofErr w:type="spellStart"/>
      <w:r w:rsidRPr="00993BA2">
        <w:rPr>
          <w:sz w:val="28"/>
          <w:szCs w:val="28"/>
        </w:rPr>
        <w:t>М.Шолохова</w:t>
      </w:r>
      <w:proofErr w:type="spellEnd"/>
      <w:r w:rsidRPr="00993BA2">
        <w:rPr>
          <w:sz w:val="28"/>
          <w:szCs w:val="28"/>
        </w:rPr>
        <w:t xml:space="preserve"> «Поднятая целина».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Первый съезд Союза писателей СССР и его общественно-историческое значение.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Эмигрантская «ветвь» русской литературы в 30-е годы. Ностальгический реализм </w:t>
      </w:r>
      <w:proofErr w:type="spellStart"/>
      <w:r w:rsidRPr="00993BA2">
        <w:rPr>
          <w:sz w:val="28"/>
          <w:szCs w:val="28"/>
        </w:rPr>
        <w:t>И.Бунина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Б.Зайцева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И.Шмелева</w:t>
      </w:r>
      <w:proofErr w:type="spellEnd"/>
      <w:r w:rsidRPr="00993BA2">
        <w:rPr>
          <w:sz w:val="28"/>
          <w:szCs w:val="28"/>
        </w:rPr>
        <w:t xml:space="preserve">. «Парижская нота» русской поэзии 30-х годов. Лирика </w:t>
      </w:r>
      <w:proofErr w:type="spellStart"/>
      <w:r w:rsidRPr="00993BA2">
        <w:rPr>
          <w:sz w:val="28"/>
          <w:szCs w:val="28"/>
        </w:rPr>
        <w:t>Г.Иванова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Б.Поплавского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Н.Оцупа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Д.Кнута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Л.Червинской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Г.Адамовича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А.Н.ТОЛСТОЙ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 «Петр Первый». Основные этапы становления исторической личности, черты национального характера в образе Петра. Образы сподвижников царя и противников петровских преобразований. Проблемы народа и власти, личности и истории в художественной концепции автора. Жанровое, композиционное и стилистико-языковое своеобразие романа.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песенно-лирическая ситуация, «Парижская нота» русской поэзии. Историко-биографическое повествование, собирательный образ эпохи.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М.А.ШОЛОХОВ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Роман-эпопея «Тихий Дон»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Историческая широта и масштабность шолоховского эпоса. «Донские рассказы» как пролог «Тихого Дона». Картины жизни донского казачества в романе. Изображение  революции и Гражданской войны как общенародной трагедии. Идея Дома и святости семейного очага в романе. Роль и значение женских образов в художественной системе романа. Сложность, </w:t>
      </w:r>
      <w:r w:rsidRPr="00993BA2">
        <w:rPr>
          <w:sz w:val="28"/>
          <w:szCs w:val="28"/>
        </w:rPr>
        <w:lastRenderedPageBreak/>
        <w:t xml:space="preserve">противоречивость пути «казачьего Гамлета» Григория Мелехова, отражение в нем традиций народного правдоискательства. </w:t>
      </w:r>
      <w:proofErr w:type="gramStart"/>
      <w:r w:rsidRPr="00993BA2">
        <w:rPr>
          <w:sz w:val="28"/>
          <w:szCs w:val="28"/>
        </w:rPr>
        <w:t>Исторически-конкретное</w:t>
      </w:r>
      <w:proofErr w:type="gramEnd"/>
      <w:r w:rsidRPr="00993BA2">
        <w:rPr>
          <w:sz w:val="28"/>
          <w:szCs w:val="28"/>
        </w:rPr>
        <w:t xml:space="preserve"> и вневременное в проблематике шолоховского романа-эпопеи.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Опорные понятия: </w:t>
      </w:r>
      <w:proofErr w:type="spellStart"/>
      <w:r w:rsidRPr="00993BA2">
        <w:rPr>
          <w:sz w:val="28"/>
          <w:szCs w:val="28"/>
        </w:rPr>
        <w:t>хронотоп</w:t>
      </w:r>
      <w:proofErr w:type="spellEnd"/>
      <w:r w:rsidRPr="00993BA2">
        <w:rPr>
          <w:sz w:val="28"/>
          <w:szCs w:val="28"/>
        </w:rPr>
        <w:t xml:space="preserve"> романа-эпопеи, гуманистическая концепция истории в литературе.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Для самостоятельного чтения: рассказы «Лазоревая степь», «</w:t>
      </w:r>
      <w:proofErr w:type="spellStart"/>
      <w:r w:rsidRPr="00993BA2">
        <w:rPr>
          <w:sz w:val="28"/>
          <w:szCs w:val="28"/>
        </w:rPr>
        <w:t>Шибалково</w:t>
      </w:r>
      <w:proofErr w:type="spellEnd"/>
      <w:r w:rsidRPr="00993BA2">
        <w:rPr>
          <w:sz w:val="28"/>
          <w:szCs w:val="28"/>
        </w:rPr>
        <w:t xml:space="preserve"> семя», «Родинка»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М.А.БУЛГАКОВ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Романы: «Белая гвардия», «Мастер и Маргарита»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Многослойность исторического пространства в «Белой гвардии». Проблема нравственного самоопределения личности в эпоху смуты. Дом </w:t>
      </w:r>
      <w:proofErr w:type="spellStart"/>
      <w:r w:rsidRPr="00993BA2">
        <w:rPr>
          <w:sz w:val="28"/>
          <w:szCs w:val="28"/>
        </w:rPr>
        <w:t>Турбиных</w:t>
      </w:r>
      <w:proofErr w:type="spellEnd"/>
      <w:r w:rsidRPr="00993BA2">
        <w:rPr>
          <w:sz w:val="28"/>
          <w:szCs w:val="28"/>
        </w:rPr>
        <w:t xml:space="preserve"> как островок любви и добра в бурном море Истории. Сатирическое изображение политических временщиков, </w:t>
      </w:r>
      <w:proofErr w:type="gramStart"/>
      <w:r w:rsidRPr="00993BA2">
        <w:rPr>
          <w:sz w:val="28"/>
          <w:szCs w:val="28"/>
        </w:rPr>
        <w:t>приспособленцев</w:t>
      </w:r>
      <w:proofErr w:type="gramEnd"/>
      <w:r w:rsidRPr="00993BA2">
        <w:rPr>
          <w:sz w:val="28"/>
          <w:szCs w:val="28"/>
        </w:rPr>
        <w:t xml:space="preserve">, обывателей (гетман, </w:t>
      </w:r>
      <w:proofErr w:type="spellStart"/>
      <w:r w:rsidRPr="00993BA2">
        <w:rPr>
          <w:sz w:val="28"/>
          <w:szCs w:val="28"/>
        </w:rPr>
        <w:t>Тальберг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Лисович</w:t>
      </w:r>
      <w:proofErr w:type="spellEnd"/>
      <w:r w:rsidRPr="00993BA2">
        <w:rPr>
          <w:sz w:val="28"/>
          <w:szCs w:val="28"/>
        </w:rPr>
        <w:t>). Трагедия русской интеллигенции как основной пафос романа.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«Мастер и Маргарита»  как «роман-лабиринт» со сложной философской проблематикой. Взаимодействие трех повествовательных пластов в образно-композиционной системе романа. Нравственно-философское звучание «</w:t>
      </w:r>
      <w:proofErr w:type="spellStart"/>
      <w:r w:rsidRPr="00993BA2">
        <w:rPr>
          <w:sz w:val="28"/>
          <w:szCs w:val="28"/>
        </w:rPr>
        <w:t>ершалаимских</w:t>
      </w:r>
      <w:proofErr w:type="spellEnd"/>
      <w:r w:rsidRPr="00993BA2">
        <w:rPr>
          <w:sz w:val="28"/>
          <w:szCs w:val="28"/>
        </w:rPr>
        <w:t>» глав. Сатирическая «</w:t>
      </w:r>
      <w:proofErr w:type="spellStart"/>
      <w:r w:rsidRPr="00993BA2">
        <w:rPr>
          <w:sz w:val="28"/>
          <w:szCs w:val="28"/>
        </w:rPr>
        <w:t>дьяволиада</w:t>
      </w:r>
      <w:proofErr w:type="spellEnd"/>
      <w:r w:rsidRPr="00993BA2">
        <w:rPr>
          <w:sz w:val="28"/>
          <w:szCs w:val="28"/>
        </w:rPr>
        <w:t xml:space="preserve">» </w:t>
      </w:r>
      <w:proofErr w:type="spellStart"/>
      <w:r w:rsidRPr="00993BA2">
        <w:rPr>
          <w:sz w:val="28"/>
          <w:szCs w:val="28"/>
        </w:rPr>
        <w:t>М.А.Булгакова</w:t>
      </w:r>
      <w:proofErr w:type="spellEnd"/>
      <w:r w:rsidRPr="00993BA2">
        <w:rPr>
          <w:sz w:val="28"/>
          <w:szCs w:val="28"/>
        </w:rPr>
        <w:t xml:space="preserve"> в романе. Неразрывность связи любви и творчества в проблематике «Мастера и Маргариты». Путь Ивана Бездомного в обретении Родины.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</w:t>
      </w:r>
      <w:r w:rsidRPr="00993BA2">
        <w:rPr>
          <w:sz w:val="28"/>
          <w:szCs w:val="28"/>
        </w:rPr>
        <w:t>: «исторический пейзаж», карнавальный смех, очерк нравов.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Для самостоятельного </w:t>
      </w:r>
      <w:proofErr w:type="spellStart"/>
      <w:r w:rsidRPr="00993BA2">
        <w:rPr>
          <w:b/>
          <w:sz w:val="28"/>
          <w:szCs w:val="28"/>
        </w:rPr>
        <w:t>чтения</w:t>
      </w:r>
      <w:proofErr w:type="gramStart"/>
      <w:r w:rsidRPr="00993BA2">
        <w:rPr>
          <w:b/>
          <w:sz w:val="28"/>
          <w:szCs w:val="28"/>
        </w:rPr>
        <w:t>:</w:t>
      </w:r>
      <w:r w:rsidRPr="00993BA2">
        <w:rPr>
          <w:sz w:val="28"/>
          <w:szCs w:val="28"/>
        </w:rPr>
        <w:t>р</w:t>
      </w:r>
      <w:proofErr w:type="gramEnd"/>
      <w:r w:rsidRPr="00993BA2">
        <w:rPr>
          <w:sz w:val="28"/>
          <w:szCs w:val="28"/>
        </w:rPr>
        <w:t>ассказ</w:t>
      </w:r>
      <w:proofErr w:type="spellEnd"/>
      <w:r w:rsidRPr="00993BA2">
        <w:rPr>
          <w:sz w:val="28"/>
          <w:szCs w:val="28"/>
        </w:rPr>
        <w:t xml:space="preserve"> «Красная корона», повесть «Собачье сердце», пьесы «Бег», «Дни </w:t>
      </w:r>
      <w:proofErr w:type="spellStart"/>
      <w:r w:rsidRPr="00993BA2">
        <w:rPr>
          <w:sz w:val="28"/>
          <w:szCs w:val="28"/>
        </w:rPr>
        <w:t>Турбиных</w:t>
      </w:r>
      <w:proofErr w:type="spellEnd"/>
      <w:r w:rsidRPr="00993BA2">
        <w:rPr>
          <w:sz w:val="28"/>
          <w:szCs w:val="28"/>
        </w:rPr>
        <w:t>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Б.Л.ПАСТЕРНАК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«Февраль. </w:t>
      </w:r>
      <w:proofErr w:type="gramStart"/>
      <w:r w:rsidRPr="00993BA2">
        <w:rPr>
          <w:sz w:val="28"/>
          <w:szCs w:val="28"/>
        </w:rPr>
        <w:t xml:space="preserve">Достать чернил и плакать!..», «Снег идет», «Плачущий сад», «В больнице», «Зимняя ночь», «Гамлет», «Во всем мне </w:t>
      </w:r>
      <w:r w:rsidRPr="00993BA2">
        <w:rPr>
          <w:sz w:val="28"/>
          <w:szCs w:val="28"/>
        </w:rPr>
        <w:lastRenderedPageBreak/>
        <w:t>хочется дойти…», «Быть знаменитым некрасиво…», «Определение поэзии», «Гефсиманский сад»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Единство человеческой души и стихии мира в лирике </w:t>
      </w:r>
      <w:proofErr w:type="spellStart"/>
      <w:r w:rsidRPr="00993BA2">
        <w:rPr>
          <w:sz w:val="28"/>
          <w:szCs w:val="28"/>
        </w:rPr>
        <w:t>Б.Пастернака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н</w:t>
      </w:r>
      <w:proofErr w:type="gramEnd"/>
      <w:r w:rsidRPr="00993BA2">
        <w:rPr>
          <w:sz w:val="28"/>
          <w:szCs w:val="28"/>
        </w:rPr>
        <w:t xml:space="preserve">еразрывность связи человека и природы, их </w:t>
      </w:r>
      <w:proofErr w:type="spellStart"/>
      <w:r w:rsidRPr="00993BA2">
        <w:rPr>
          <w:sz w:val="28"/>
          <w:szCs w:val="28"/>
        </w:rPr>
        <w:t>взаимотворчество</w:t>
      </w:r>
      <w:proofErr w:type="spellEnd"/>
      <w:r w:rsidRPr="00993BA2">
        <w:rPr>
          <w:sz w:val="28"/>
          <w:szCs w:val="28"/>
        </w:rPr>
        <w:t xml:space="preserve">. Любовь и поэзия, жизнь и смерть в философской концепции </w:t>
      </w:r>
      <w:proofErr w:type="spellStart"/>
      <w:r w:rsidRPr="00993BA2">
        <w:rPr>
          <w:sz w:val="28"/>
          <w:szCs w:val="28"/>
        </w:rPr>
        <w:t>Б.Пастернака</w:t>
      </w:r>
      <w:proofErr w:type="spellEnd"/>
      <w:r w:rsidRPr="00993BA2">
        <w:rPr>
          <w:sz w:val="28"/>
          <w:szCs w:val="28"/>
        </w:rPr>
        <w:t xml:space="preserve">. Трагизм гамлетовского противостояния художника и эпохи в позднем творчестве поэта. Метафорическое богатство и образная  яркость лирики </w:t>
      </w:r>
      <w:proofErr w:type="spellStart"/>
      <w:r w:rsidRPr="00993BA2">
        <w:rPr>
          <w:sz w:val="28"/>
          <w:szCs w:val="28"/>
        </w:rPr>
        <w:t>Б.Пастернака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 «Доктор Живаго»</w:t>
      </w:r>
    </w:p>
    <w:p w:rsidR="00883A27" w:rsidRPr="00993BA2" w:rsidRDefault="00883A27" w:rsidP="00883A27">
      <w:pPr>
        <w:spacing w:line="360" w:lineRule="auto"/>
        <w:rPr>
          <w:b/>
          <w:sz w:val="28"/>
          <w:szCs w:val="28"/>
        </w:rPr>
      </w:pPr>
      <w:r w:rsidRPr="00993BA2">
        <w:rPr>
          <w:sz w:val="28"/>
          <w:szCs w:val="28"/>
        </w:rPr>
        <w:t xml:space="preserve">Черты нового лирико-религиозного повествования в романе </w:t>
      </w:r>
      <w:proofErr w:type="spellStart"/>
      <w:r w:rsidRPr="00993BA2">
        <w:rPr>
          <w:sz w:val="28"/>
          <w:szCs w:val="28"/>
        </w:rPr>
        <w:t>Б.Пастернака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ф</w:t>
      </w:r>
      <w:proofErr w:type="gramEnd"/>
      <w:r w:rsidRPr="00993BA2">
        <w:rPr>
          <w:sz w:val="28"/>
          <w:szCs w:val="28"/>
        </w:rPr>
        <w:t xml:space="preserve">игура Юрия Живаго и проблема интеллигенции и революции в романе. Нравственные искания героя, его отношение к революционной доктрине «переделки </w:t>
      </w:r>
      <w:proofErr w:type="spellStart"/>
      <w:r w:rsidRPr="00993BA2">
        <w:rPr>
          <w:sz w:val="28"/>
          <w:szCs w:val="28"/>
        </w:rPr>
        <w:t>жизни»</w:t>
      </w:r>
      <w:proofErr w:type="gramStart"/>
      <w:r w:rsidRPr="00993BA2">
        <w:rPr>
          <w:sz w:val="28"/>
          <w:szCs w:val="28"/>
        </w:rPr>
        <w:t>.»</w:t>
      </w:r>
      <w:proofErr w:type="gramEnd"/>
      <w:r w:rsidRPr="00993BA2">
        <w:rPr>
          <w:sz w:val="28"/>
          <w:szCs w:val="28"/>
        </w:rPr>
        <w:t>Стихотворения</w:t>
      </w:r>
      <w:proofErr w:type="spellEnd"/>
      <w:r w:rsidRPr="00993BA2">
        <w:rPr>
          <w:sz w:val="28"/>
          <w:szCs w:val="28"/>
        </w:rPr>
        <w:t xml:space="preserve"> Юрия Живаго» как финальный лирический аккорд повествования.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метафорический ряд, лирико-религиозная проза.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Для самостоятельного чтения: </w:t>
      </w:r>
      <w:r w:rsidRPr="00993BA2">
        <w:rPr>
          <w:sz w:val="28"/>
          <w:szCs w:val="28"/>
        </w:rPr>
        <w:t>циклы «Сестра – моя жизнь», «Когда разгуляется», «Девятьсот пятый год».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А.П.ПЛАТОНОВ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Рассказы: «Возвращение», «Июльская гроза», повести: «Сокровенный человек», «Котлован».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Оригинальность, самобытность художественного мира </w:t>
      </w:r>
      <w:proofErr w:type="spellStart"/>
      <w:r w:rsidRPr="00993BA2">
        <w:rPr>
          <w:sz w:val="28"/>
          <w:szCs w:val="28"/>
        </w:rPr>
        <w:t>А.Платонова</w:t>
      </w:r>
      <w:proofErr w:type="spellEnd"/>
      <w:r w:rsidRPr="00993BA2">
        <w:rPr>
          <w:sz w:val="28"/>
          <w:szCs w:val="28"/>
        </w:rPr>
        <w:t xml:space="preserve">. Тип платоновского героя – мечтателя, романтика, правдоискателя. «Детскость» стиля и языка писателя, тема детства в прозе </w:t>
      </w:r>
      <w:proofErr w:type="spellStart"/>
      <w:r w:rsidRPr="00993BA2">
        <w:rPr>
          <w:sz w:val="28"/>
          <w:szCs w:val="28"/>
        </w:rPr>
        <w:t>А.Платонова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с</w:t>
      </w:r>
      <w:proofErr w:type="gramEnd"/>
      <w:r w:rsidRPr="00993BA2">
        <w:rPr>
          <w:sz w:val="28"/>
          <w:szCs w:val="28"/>
        </w:rPr>
        <w:t>оотношение «задумчивого» авторского героя с революционной доктриной «всеобщего счастья». Смысл трагического финала повести «Котлован», философская многозначность ее названия. Роль «ключевых» слов-понятий в художественной системе писателя.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понятия:</w:t>
      </w:r>
      <w:r w:rsidRPr="00993BA2">
        <w:rPr>
          <w:sz w:val="28"/>
          <w:szCs w:val="28"/>
        </w:rPr>
        <w:t xml:space="preserve"> индивидуализированный стиль писателя, литературная антиутопия.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 xml:space="preserve">Для самостоятельного чтения: </w:t>
      </w:r>
      <w:r w:rsidRPr="00993BA2">
        <w:rPr>
          <w:sz w:val="28"/>
          <w:szCs w:val="28"/>
        </w:rPr>
        <w:t>рассказы «Родина электричества», «Старый механик», «</w:t>
      </w:r>
      <w:proofErr w:type="spellStart"/>
      <w:r w:rsidRPr="00993BA2">
        <w:rPr>
          <w:sz w:val="28"/>
          <w:szCs w:val="28"/>
        </w:rPr>
        <w:t>Фро</w:t>
      </w:r>
      <w:proofErr w:type="spellEnd"/>
      <w:r w:rsidRPr="00993BA2">
        <w:rPr>
          <w:sz w:val="28"/>
          <w:szCs w:val="28"/>
        </w:rPr>
        <w:t>», повесть «</w:t>
      </w:r>
      <w:proofErr w:type="spellStart"/>
      <w:r w:rsidRPr="00993BA2">
        <w:rPr>
          <w:sz w:val="28"/>
          <w:szCs w:val="28"/>
        </w:rPr>
        <w:t>Джан</w:t>
      </w:r>
      <w:proofErr w:type="spellEnd"/>
      <w:r w:rsidRPr="00993BA2">
        <w:rPr>
          <w:sz w:val="28"/>
          <w:szCs w:val="28"/>
        </w:rPr>
        <w:t>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В.В.НАБОКОВ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 «Машенька»</w:t>
      </w:r>
    </w:p>
    <w:p w:rsidR="00883A27" w:rsidRPr="00993BA2" w:rsidRDefault="00883A27" w:rsidP="00883A27">
      <w:pPr>
        <w:spacing w:line="360" w:lineRule="auto"/>
        <w:rPr>
          <w:b/>
          <w:sz w:val="28"/>
          <w:szCs w:val="28"/>
        </w:rPr>
      </w:pPr>
      <w:r w:rsidRPr="00993BA2">
        <w:rPr>
          <w:sz w:val="28"/>
          <w:szCs w:val="28"/>
        </w:rPr>
        <w:t>Драматизм эмигрантского небытия героев «Машеньки». Образ Ганина и тип «героя компромисса». Своеобразие сюжетн</w:t>
      </w:r>
      <w:proofErr w:type="gramStart"/>
      <w:r w:rsidRPr="00993BA2">
        <w:rPr>
          <w:sz w:val="28"/>
          <w:szCs w:val="28"/>
        </w:rPr>
        <w:t>о-</w:t>
      </w:r>
      <w:proofErr w:type="gramEnd"/>
      <w:r w:rsidRPr="00993BA2">
        <w:rPr>
          <w:sz w:val="28"/>
          <w:szCs w:val="28"/>
        </w:rPr>
        <w:t xml:space="preserve"> временной организации повествования. Черты чеховских «</w:t>
      </w:r>
      <w:proofErr w:type="gramStart"/>
      <w:r w:rsidRPr="00993BA2">
        <w:rPr>
          <w:sz w:val="28"/>
          <w:szCs w:val="28"/>
        </w:rPr>
        <w:t>недотеп</w:t>
      </w:r>
      <w:proofErr w:type="gramEnd"/>
      <w:r w:rsidRPr="00993BA2">
        <w:rPr>
          <w:sz w:val="28"/>
          <w:szCs w:val="28"/>
        </w:rPr>
        <w:t>» в обывателях пансиона госпожи Дорн. Словесная пластика Набокова в раскрытии внутренней жизни героев и описании «вещного» быта. Горько-ироническое звучание финала романа.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понятия:</w:t>
      </w:r>
      <w:r w:rsidRPr="00993BA2">
        <w:rPr>
          <w:sz w:val="28"/>
          <w:szCs w:val="28"/>
        </w:rPr>
        <w:t xml:space="preserve"> элитарная проза, литературное двуязычие.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рассказ «Облако, озеро, башня», роман «Защита Лужина».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Литература периода Великой Отечественной войны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Отражение летописи военных лет в произведениях русских писателей.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Публицистика времен войны – </w:t>
      </w:r>
      <w:proofErr w:type="spellStart"/>
      <w:r w:rsidRPr="00993BA2">
        <w:rPr>
          <w:sz w:val="28"/>
          <w:szCs w:val="28"/>
        </w:rPr>
        <w:t>А.Толстой</w:t>
      </w:r>
      <w:proofErr w:type="spellEnd"/>
      <w:proofErr w:type="gramStart"/>
      <w:r w:rsidRPr="00993BA2">
        <w:rPr>
          <w:sz w:val="28"/>
          <w:szCs w:val="28"/>
        </w:rPr>
        <w:t xml:space="preserve">,, </w:t>
      </w:r>
      <w:proofErr w:type="spellStart"/>
      <w:proofErr w:type="gramEnd"/>
      <w:r w:rsidRPr="00993BA2">
        <w:rPr>
          <w:sz w:val="28"/>
          <w:szCs w:val="28"/>
        </w:rPr>
        <w:t>И.Эренбург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Л.Леонов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О.Берггольц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В.Гроссман</w:t>
      </w:r>
      <w:proofErr w:type="spellEnd"/>
      <w:r w:rsidRPr="00993BA2">
        <w:rPr>
          <w:sz w:val="28"/>
          <w:szCs w:val="28"/>
        </w:rPr>
        <w:t xml:space="preserve">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Лирика военных лет. Песенная поэзия </w:t>
      </w:r>
      <w:proofErr w:type="spellStart"/>
      <w:r w:rsidRPr="00993BA2">
        <w:rPr>
          <w:sz w:val="28"/>
          <w:szCs w:val="28"/>
        </w:rPr>
        <w:t>В.Лебедева</w:t>
      </w:r>
      <w:proofErr w:type="spellEnd"/>
      <w:r w:rsidRPr="00993BA2">
        <w:rPr>
          <w:sz w:val="28"/>
          <w:szCs w:val="28"/>
        </w:rPr>
        <w:t xml:space="preserve">-Кумача, </w:t>
      </w:r>
      <w:proofErr w:type="spellStart"/>
      <w:r w:rsidRPr="00993BA2">
        <w:rPr>
          <w:sz w:val="28"/>
          <w:szCs w:val="28"/>
        </w:rPr>
        <w:t>М.Исаковского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Л.Ошанина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Е.Долматовского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А.Суркова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А.Фатьянова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К.Симонова</w:t>
      </w:r>
      <w:proofErr w:type="spellEnd"/>
      <w:r w:rsidRPr="00993BA2">
        <w:rPr>
          <w:sz w:val="28"/>
          <w:szCs w:val="28"/>
        </w:rPr>
        <w:t>. «</w:t>
      </w:r>
      <w:proofErr w:type="spellStart"/>
      <w:r w:rsidRPr="00993BA2">
        <w:rPr>
          <w:sz w:val="28"/>
          <w:szCs w:val="28"/>
        </w:rPr>
        <w:t>Моабитские</w:t>
      </w:r>
      <w:proofErr w:type="spellEnd"/>
      <w:r w:rsidRPr="00993BA2">
        <w:rPr>
          <w:sz w:val="28"/>
          <w:szCs w:val="28"/>
        </w:rPr>
        <w:t xml:space="preserve"> тетради» Мусы </w:t>
      </w:r>
      <w:proofErr w:type="spellStart"/>
      <w:r w:rsidRPr="00993BA2">
        <w:rPr>
          <w:sz w:val="28"/>
          <w:szCs w:val="28"/>
        </w:rPr>
        <w:t>Джалиля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Жанр поэмы в литературной летописи войны («Зоя» </w:t>
      </w:r>
      <w:proofErr w:type="spellStart"/>
      <w:r w:rsidRPr="00993BA2">
        <w:rPr>
          <w:sz w:val="28"/>
          <w:szCs w:val="28"/>
        </w:rPr>
        <w:t>М.Алигер</w:t>
      </w:r>
      <w:proofErr w:type="spellEnd"/>
      <w:r w:rsidRPr="00993BA2">
        <w:rPr>
          <w:sz w:val="28"/>
          <w:szCs w:val="28"/>
        </w:rPr>
        <w:t xml:space="preserve">, «Сын» </w:t>
      </w:r>
      <w:proofErr w:type="spellStart"/>
      <w:r w:rsidRPr="00993BA2">
        <w:rPr>
          <w:sz w:val="28"/>
          <w:szCs w:val="28"/>
        </w:rPr>
        <w:t>П.Антокольского</w:t>
      </w:r>
      <w:proofErr w:type="spellEnd"/>
      <w:r w:rsidRPr="00993BA2">
        <w:rPr>
          <w:sz w:val="28"/>
          <w:szCs w:val="28"/>
        </w:rPr>
        <w:t xml:space="preserve">, «Двадцать восемь» </w:t>
      </w:r>
      <w:proofErr w:type="spellStart"/>
      <w:r w:rsidRPr="00993BA2">
        <w:rPr>
          <w:sz w:val="28"/>
          <w:szCs w:val="28"/>
        </w:rPr>
        <w:t>М.Светлова</w:t>
      </w:r>
      <w:proofErr w:type="spellEnd"/>
      <w:r w:rsidRPr="00993BA2">
        <w:rPr>
          <w:sz w:val="28"/>
          <w:szCs w:val="28"/>
        </w:rPr>
        <w:t xml:space="preserve"> и др.). Поэма </w:t>
      </w:r>
      <w:proofErr w:type="spellStart"/>
      <w:r w:rsidRPr="00993BA2">
        <w:rPr>
          <w:sz w:val="28"/>
          <w:szCs w:val="28"/>
        </w:rPr>
        <w:t>А.Твардовского</w:t>
      </w:r>
      <w:proofErr w:type="spellEnd"/>
      <w:r w:rsidRPr="00993BA2">
        <w:rPr>
          <w:sz w:val="28"/>
          <w:szCs w:val="28"/>
        </w:rPr>
        <w:t xml:space="preserve"> «Василий Теркин» как вершинное произведение времен войны. Прославление подвига народа и русского солдата в «</w:t>
      </w:r>
      <w:proofErr w:type="gramStart"/>
      <w:r w:rsidRPr="00993BA2">
        <w:rPr>
          <w:sz w:val="28"/>
          <w:szCs w:val="28"/>
        </w:rPr>
        <w:t>Книге про бойца</w:t>
      </w:r>
      <w:proofErr w:type="gramEnd"/>
      <w:r w:rsidRPr="00993BA2">
        <w:rPr>
          <w:sz w:val="28"/>
          <w:szCs w:val="28"/>
        </w:rPr>
        <w:t>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Проза о войне. </w:t>
      </w:r>
      <w:proofErr w:type="gramStart"/>
      <w:r w:rsidRPr="00993BA2">
        <w:rPr>
          <w:sz w:val="28"/>
          <w:szCs w:val="28"/>
        </w:rPr>
        <w:t xml:space="preserve">«Дни и ночи» </w:t>
      </w:r>
      <w:proofErr w:type="spellStart"/>
      <w:r w:rsidRPr="00993BA2">
        <w:rPr>
          <w:sz w:val="28"/>
          <w:szCs w:val="28"/>
        </w:rPr>
        <w:t>К.Симонова</w:t>
      </w:r>
      <w:proofErr w:type="spellEnd"/>
      <w:r w:rsidRPr="00993BA2">
        <w:rPr>
          <w:sz w:val="28"/>
          <w:szCs w:val="28"/>
        </w:rPr>
        <w:t xml:space="preserve">, «Звезда» </w:t>
      </w:r>
      <w:proofErr w:type="spellStart"/>
      <w:r w:rsidRPr="00993BA2">
        <w:rPr>
          <w:sz w:val="28"/>
          <w:szCs w:val="28"/>
        </w:rPr>
        <w:t>Э.Казакевича</w:t>
      </w:r>
      <w:proofErr w:type="spellEnd"/>
      <w:r w:rsidRPr="00993BA2">
        <w:rPr>
          <w:sz w:val="28"/>
          <w:szCs w:val="28"/>
        </w:rPr>
        <w:t xml:space="preserve">, «Спутник» </w:t>
      </w:r>
      <w:proofErr w:type="spellStart"/>
      <w:r w:rsidRPr="00993BA2">
        <w:rPr>
          <w:sz w:val="28"/>
          <w:szCs w:val="28"/>
        </w:rPr>
        <w:t>В.Пановой</w:t>
      </w:r>
      <w:proofErr w:type="spellEnd"/>
      <w:r w:rsidRPr="00993BA2">
        <w:rPr>
          <w:sz w:val="28"/>
          <w:szCs w:val="28"/>
        </w:rPr>
        <w:t xml:space="preserve">, «Молодая гвардия» </w:t>
      </w:r>
      <w:proofErr w:type="spellStart"/>
      <w:r w:rsidRPr="00993BA2">
        <w:rPr>
          <w:sz w:val="28"/>
          <w:szCs w:val="28"/>
        </w:rPr>
        <w:t>А.Фадеева</w:t>
      </w:r>
      <w:proofErr w:type="spellEnd"/>
      <w:r w:rsidRPr="00993BA2">
        <w:rPr>
          <w:sz w:val="28"/>
          <w:szCs w:val="28"/>
        </w:rPr>
        <w:t xml:space="preserve">, «Повесть о настоящем человеке» </w:t>
      </w:r>
      <w:proofErr w:type="spellStart"/>
      <w:r w:rsidRPr="00993BA2">
        <w:rPr>
          <w:sz w:val="28"/>
          <w:szCs w:val="28"/>
        </w:rPr>
        <w:t>Б.Полевого</w:t>
      </w:r>
      <w:proofErr w:type="spellEnd"/>
      <w:r w:rsidRPr="00993BA2">
        <w:rPr>
          <w:sz w:val="28"/>
          <w:szCs w:val="28"/>
        </w:rPr>
        <w:t xml:space="preserve">, «Судьба человека» </w:t>
      </w:r>
      <w:proofErr w:type="spellStart"/>
      <w:r w:rsidRPr="00993BA2">
        <w:rPr>
          <w:sz w:val="28"/>
          <w:szCs w:val="28"/>
        </w:rPr>
        <w:t>М.Шолохова</w:t>
      </w:r>
      <w:proofErr w:type="spellEnd"/>
      <w:r w:rsidRPr="00993BA2">
        <w:rPr>
          <w:sz w:val="28"/>
          <w:szCs w:val="28"/>
        </w:rPr>
        <w:t>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А.Т.ТВАРДОВСКИЙ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</w:t>
      </w:r>
      <w:proofErr w:type="gramStart"/>
      <w:r w:rsidRPr="00993BA2">
        <w:rPr>
          <w:sz w:val="28"/>
          <w:szCs w:val="28"/>
        </w:rPr>
        <w:t>«Вся суть в одном-единственном завете…», «О сущем», «Дробится рваный цоколь монумента…», «Я знаю, никакой моей вины…», «Памяти матери», «Я сам дознаюсь, доищусь…», «В чем хочешь человечество вини…» и др. по выбору.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Доверительность и теплота лирической интонации </w:t>
      </w:r>
      <w:proofErr w:type="spellStart"/>
      <w:r w:rsidRPr="00993BA2">
        <w:rPr>
          <w:sz w:val="28"/>
          <w:szCs w:val="28"/>
        </w:rPr>
        <w:t>А.Твардовского</w:t>
      </w:r>
      <w:proofErr w:type="spellEnd"/>
      <w:r w:rsidRPr="00993BA2">
        <w:rPr>
          <w:sz w:val="28"/>
          <w:szCs w:val="28"/>
        </w:rPr>
        <w:t xml:space="preserve">. Любовь к «правде сущей» как основной мотив «лирического эпоса художника. Память войны, тема нравственных испытаний на дорогах истории в произведениях разных лет. Философская проблематика поздней лирики поэта.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Поэма «По праву памяти»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«По праву памяти» как поэма-исповедь, поэма-завещание. Тема прошлого, настоящего и будущего в свете исторической памяти, уроков пережитого. Гражданственность и нравственная высота позиции автора.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лирико-патриотический пафос, лирический эпос.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стихотворения «Жестокая память», «Как после мартовских метелей…», «Полночь в мое городское окно…», поэмы «За далью – даль», «Дом у дороги».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Н.А.ЗАБОЛОЦКИЙ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Стихотворения: «Гроза идет», «Можжевеловый куст», «Не позволяй душе лениться…», «Лебедь в зоопарке», «Я воспитан природой суровой…» и др.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spellStart"/>
      <w:r w:rsidRPr="00993BA2">
        <w:rPr>
          <w:sz w:val="28"/>
          <w:szCs w:val="28"/>
        </w:rPr>
        <w:t>Н.Заболоцкий</w:t>
      </w:r>
      <w:proofErr w:type="spellEnd"/>
      <w:r w:rsidRPr="00993BA2">
        <w:rPr>
          <w:sz w:val="28"/>
          <w:szCs w:val="28"/>
        </w:rPr>
        <w:t xml:space="preserve"> и поэзия </w:t>
      </w:r>
      <w:proofErr w:type="spellStart"/>
      <w:r w:rsidRPr="00993BA2">
        <w:rPr>
          <w:sz w:val="28"/>
          <w:szCs w:val="28"/>
        </w:rPr>
        <w:t>обэриутов</w:t>
      </w:r>
      <w:proofErr w:type="spellEnd"/>
      <w:r w:rsidRPr="00993BA2">
        <w:rPr>
          <w:sz w:val="28"/>
          <w:szCs w:val="28"/>
        </w:rPr>
        <w:t xml:space="preserve">. Вечные вопросы о сущности красоты и единства природы и человека в лирике поэта. Жанр совета, размышления-предписания в художественной концепции </w:t>
      </w:r>
      <w:proofErr w:type="spellStart"/>
      <w:r w:rsidRPr="00993BA2">
        <w:rPr>
          <w:sz w:val="28"/>
          <w:szCs w:val="28"/>
        </w:rPr>
        <w:t>Н.Заболоцкого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и</w:t>
      </w:r>
      <w:proofErr w:type="gramEnd"/>
      <w:r w:rsidRPr="00993BA2">
        <w:rPr>
          <w:sz w:val="28"/>
          <w:szCs w:val="28"/>
        </w:rPr>
        <w:t>нтонационно-ритмическое и образное своеобразие лирики Заболоцкого.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поэзия ОБЭРИУ, «натурфилософская» лирика.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сборник «Столбцы», поэма «Торжество земледелия».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Литературный процесс 50-80-х годов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Осмысление Великой Победы 1945 года в 40-50-е годы </w:t>
      </w:r>
      <w:r w:rsidRPr="00993BA2">
        <w:rPr>
          <w:sz w:val="28"/>
          <w:szCs w:val="28"/>
          <w:lang w:val="en-US"/>
        </w:rPr>
        <w:t>XX</w:t>
      </w:r>
      <w:r w:rsidRPr="00993BA2">
        <w:rPr>
          <w:sz w:val="28"/>
          <w:szCs w:val="28"/>
        </w:rPr>
        <w:t xml:space="preserve"> века. Поэзия </w:t>
      </w:r>
      <w:proofErr w:type="spellStart"/>
      <w:r w:rsidRPr="00993BA2">
        <w:rPr>
          <w:sz w:val="28"/>
          <w:szCs w:val="28"/>
        </w:rPr>
        <w:t>Ю.Друниной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М.Дудина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М.Луконина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С.Орлова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А.Межирова</w:t>
      </w:r>
      <w:proofErr w:type="spellEnd"/>
      <w:r w:rsidRPr="00993BA2">
        <w:rPr>
          <w:sz w:val="28"/>
          <w:szCs w:val="28"/>
        </w:rPr>
        <w:t xml:space="preserve">. Повесть «В окопах Сталинграда» </w:t>
      </w:r>
      <w:proofErr w:type="spellStart"/>
      <w:r w:rsidRPr="00993BA2">
        <w:rPr>
          <w:sz w:val="28"/>
          <w:szCs w:val="28"/>
        </w:rPr>
        <w:t>В.Некрасова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proofErr w:type="gramStart"/>
      <w:r w:rsidRPr="00993BA2">
        <w:rPr>
          <w:sz w:val="28"/>
          <w:szCs w:val="28"/>
        </w:rPr>
        <w:t xml:space="preserve">Проза советских писателей, выходящая за рамки нормативов социалистического реализма (повести </w:t>
      </w:r>
      <w:proofErr w:type="spellStart"/>
      <w:r w:rsidRPr="00993BA2">
        <w:rPr>
          <w:sz w:val="28"/>
          <w:szCs w:val="28"/>
        </w:rPr>
        <w:t>К.Паустовского</w:t>
      </w:r>
      <w:proofErr w:type="spellEnd"/>
      <w:r w:rsidRPr="00993BA2">
        <w:rPr>
          <w:sz w:val="28"/>
          <w:szCs w:val="28"/>
        </w:rPr>
        <w:t xml:space="preserve">, роман </w:t>
      </w:r>
      <w:proofErr w:type="spellStart"/>
      <w:r w:rsidRPr="00993BA2">
        <w:rPr>
          <w:sz w:val="28"/>
          <w:szCs w:val="28"/>
        </w:rPr>
        <w:t>Л.Леонова</w:t>
      </w:r>
      <w:proofErr w:type="spellEnd"/>
      <w:r w:rsidRPr="00993BA2">
        <w:rPr>
          <w:sz w:val="28"/>
          <w:szCs w:val="28"/>
        </w:rPr>
        <w:t xml:space="preserve"> «Русский лес» и др.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«Оттепель» 1953-1964 годов – рождение нового типа литературного движения. Новый характер взаимосвязей писателя и общества в произведениях </w:t>
      </w:r>
      <w:proofErr w:type="spellStart"/>
      <w:r w:rsidRPr="00993BA2">
        <w:rPr>
          <w:sz w:val="28"/>
          <w:szCs w:val="28"/>
        </w:rPr>
        <w:t>В.Дудинцева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В.Тендрякова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В.Розова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В.Аксенова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А.Солженицына</w:t>
      </w:r>
      <w:proofErr w:type="spellEnd"/>
      <w:r w:rsidRPr="00993BA2">
        <w:rPr>
          <w:sz w:val="28"/>
          <w:szCs w:val="28"/>
        </w:rPr>
        <w:t xml:space="preserve"> и др.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Поэтическая «оттепель»: «громкая» (эстрадная) и «тихая» лирика. Своеобразие поэзии </w:t>
      </w:r>
      <w:proofErr w:type="spellStart"/>
      <w:r w:rsidRPr="00993BA2">
        <w:rPr>
          <w:sz w:val="28"/>
          <w:szCs w:val="28"/>
        </w:rPr>
        <w:t>Е.Евтушенко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Р.Рождественского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А.Вознесенского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Б.Ахмадулиной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Н.Рубцова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Ю.Кузнецова</w:t>
      </w:r>
      <w:proofErr w:type="spellEnd"/>
      <w:r w:rsidRPr="00993BA2">
        <w:rPr>
          <w:sz w:val="28"/>
          <w:szCs w:val="28"/>
        </w:rPr>
        <w:t xml:space="preserve">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«Окопный реализм» писателей </w:t>
      </w:r>
      <w:proofErr w:type="gramStart"/>
      <w:r w:rsidRPr="00993BA2">
        <w:rPr>
          <w:sz w:val="28"/>
          <w:szCs w:val="28"/>
        </w:rPr>
        <w:t>–ф</w:t>
      </w:r>
      <w:proofErr w:type="gramEnd"/>
      <w:r w:rsidRPr="00993BA2">
        <w:rPr>
          <w:sz w:val="28"/>
          <w:szCs w:val="28"/>
        </w:rPr>
        <w:t xml:space="preserve">ронтовиков 60-70-х годов. Проза </w:t>
      </w:r>
      <w:proofErr w:type="gramStart"/>
      <w:r w:rsidRPr="00993BA2">
        <w:rPr>
          <w:sz w:val="28"/>
          <w:szCs w:val="28"/>
        </w:rPr>
        <w:t>Ю</w:t>
      </w:r>
      <w:proofErr w:type="gramEnd"/>
      <w:r w:rsidRPr="00993BA2">
        <w:rPr>
          <w:sz w:val="28"/>
          <w:szCs w:val="28"/>
        </w:rPr>
        <w:t xml:space="preserve"> Бондарева, </w:t>
      </w:r>
      <w:proofErr w:type="spellStart"/>
      <w:r w:rsidRPr="00993BA2">
        <w:rPr>
          <w:sz w:val="28"/>
          <w:szCs w:val="28"/>
        </w:rPr>
        <w:t>К.Воробьева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А.Ананьева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В.Кондратьева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Б.Васильева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Е.Носова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В.Астафьева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«Деревенская проза» 50-80-х годов. </w:t>
      </w:r>
      <w:proofErr w:type="gramStart"/>
      <w:r w:rsidRPr="00993BA2">
        <w:rPr>
          <w:sz w:val="28"/>
          <w:szCs w:val="28"/>
        </w:rPr>
        <w:t xml:space="preserve">Произведения </w:t>
      </w:r>
      <w:proofErr w:type="spellStart"/>
      <w:r w:rsidRPr="00993BA2">
        <w:rPr>
          <w:sz w:val="28"/>
          <w:szCs w:val="28"/>
        </w:rPr>
        <w:t>С.Залыгина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Б.Можаева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В.Солоухина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Ю.Казакова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Ф.Абрамова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В.Белова</w:t>
      </w:r>
      <w:proofErr w:type="spellEnd"/>
      <w:r w:rsidRPr="00993BA2">
        <w:rPr>
          <w:sz w:val="28"/>
          <w:szCs w:val="28"/>
        </w:rPr>
        <w:t xml:space="preserve"> и др. Повести </w:t>
      </w:r>
      <w:proofErr w:type="spellStart"/>
      <w:r w:rsidRPr="00993BA2">
        <w:rPr>
          <w:sz w:val="28"/>
          <w:szCs w:val="28"/>
        </w:rPr>
        <w:t>В.Распутина</w:t>
      </w:r>
      <w:proofErr w:type="spellEnd"/>
      <w:r w:rsidRPr="00993BA2">
        <w:rPr>
          <w:sz w:val="28"/>
          <w:szCs w:val="28"/>
        </w:rPr>
        <w:t xml:space="preserve"> «Прощание с Матерой», «Последний срок» и др. Нравственно-философская проблематика пьес </w:t>
      </w:r>
      <w:proofErr w:type="spellStart"/>
      <w:r w:rsidRPr="00993BA2">
        <w:rPr>
          <w:sz w:val="28"/>
          <w:szCs w:val="28"/>
        </w:rPr>
        <w:t>А.Вампилова</w:t>
      </w:r>
      <w:proofErr w:type="spellEnd"/>
      <w:r w:rsidRPr="00993BA2">
        <w:rPr>
          <w:sz w:val="28"/>
          <w:szCs w:val="28"/>
        </w:rPr>
        <w:t xml:space="preserve">, прозы </w:t>
      </w:r>
      <w:proofErr w:type="spellStart"/>
      <w:r w:rsidRPr="00993BA2">
        <w:rPr>
          <w:sz w:val="28"/>
          <w:szCs w:val="28"/>
        </w:rPr>
        <w:t>В.Астафьева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Ю.Трифонова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В.Маканина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Ю.Домбровского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В.Крупина</w:t>
      </w:r>
      <w:proofErr w:type="spellEnd"/>
      <w:r w:rsidRPr="00993BA2">
        <w:rPr>
          <w:sz w:val="28"/>
          <w:szCs w:val="28"/>
        </w:rPr>
        <w:t>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Историческая романистика 60-80-х годов. Романы </w:t>
      </w:r>
      <w:proofErr w:type="spellStart"/>
      <w:r w:rsidRPr="00993BA2">
        <w:rPr>
          <w:sz w:val="28"/>
          <w:szCs w:val="28"/>
        </w:rPr>
        <w:t>В.Пикуля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Д.Балашова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В.Чивилихина</w:t>
      </w:r>
      <w:proofErr w:type="spellEnd"/>
      <w:r w:rsidRPr="00993BA2">
        <w:rPr>
          <w:sz w:val="28"/>
          <w:szCs w:val="28"/>
        </w:rPr>
        <w:t xml:space="preserve">, «лагерная» тема в произведениях </w:t>
      </w:r>
      <w:proofErr w:type="spellStart"/>
      <w:r w:rsidRPr="00993BA2">
        <w:rPr>
          <w:sz w:val="28"/>
          <w:szCs w:val="28"/>
        </w:rPr>
        <w:t>В.Шаламова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Е.Гинзбург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О.Волкова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А.Жигулина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Авторская песня как </w:t>
      </w:r>
      <w:proofErr w:type="gramStart"/>
      <w:r w:rsidRPr="00993BA2">
        <w:rPr>
          <w:sz w:val="28"/>
          <w:szCs w:val="28"/>
        </w:rPr>
        <w:t>песенный</w:t>
      </w:r>
      <w:proofErr w:type="gramEnd"/>
      <w:r w:rsidRPr="00993BA2">
        <w:rPr>
          <w:sz w:val="28"/>
          <w:szCs w:val="28"/>
        </w:rPr>
        <w:t xml:space="preserve"> </w:t>
      </w:r>
      <w:proofErr w:type="spellStart"/>
      <w:r w:rsidRPr="00993BA2">
        <w:rPr>
          <w:sz w:val="28"/>
          <w:szCs w:val="28"/>
        </w:rPr>
        <w:t>монотеатр</w:t>
      </w:r>
      <w:proofErr w:type="spellEnd"/>
      <w:r w:rsidRPr="00993BA2">
        <w:rPr>
          <w:sz w:val="28"/>
          <w:szCs w:val="28"/>
        </w:rPr>
        <w:t xml:space="preserve"> 70-80-х годов. Поэзия </w:t>
      </w:r>
      <w:proofErr w:type="spellStart"/>
      <w:r w:rsidRPr="00993BA2">
        <w:rPr>
          <w:sz w:val="28"/>
          <w:szCs w:val="28"/>
        </w:rPr>
        <w:t>Ю.Визбора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А.Галича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Б.Окуджавы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В.Высоцкого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А.Башлачева</w:t>
      </w:r>
      <w:proofErr w:type="spellEnd"/>
      <w:r w:rsidRPr="00993BA2">
        <w:rPr>
          <w:sz w:val="28"/>
          <w:szCs w:val="28"/>
        </w:rPr>
        <w:t>.</w:t>
      </w:r>
    </w:p>
    <w:p w:rsidR="00883A27" w:rsidRDefault="00883A27" w:rsidP="00883A27">
      <w:pPr>
        <w:spacing w:line="360" w:lineRule="auto"/>
        <w:rPr>
          <w:sz w:val="28"/>
          <w:szCs w:val="28"/>
        </w:rPr>
      </w:pPr>
    </w:p>
    <w:p w:rsidR="00883A27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В.М.ШУКШИН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Рассказы: «Одни», «Чудик», «Миль </w:t>
      </w:r>
      <w:proofErr w:type="gramStart"/>
      <w:r w:rsidRPr="00993BA2">
        <w:rPr>
          <w:sz w:val="28"/>
          <w:szCs w:val="28"/>
        </w:rPr>
        <w:t>пардон</w:t>
      </w:r>
      <w:proofErr w:type="gramEnd"/>
      <w:r w:rsidRPr="00993BA2">
        <w:rPr>
          <w:sz w:val="28"/>
          <w:szCs w:val="28"/>
        </w:rPr>
        <w:t>, мадам», «Срезал»</w:t>
      </w:r>
    </w:p>
    <w:p w:rsidR="00883A27" w:rsidRPr="00993BA2" w:rsidRDefault="00883A27" w:rsidP="00883A27">
      <w:pPr>
        <w:spacing w:line="360" w:lineRule="auto"/>
        <w:rPr>
          <w:b/>
          <w:sz w:val="28"/>
          <w:szCs w:val="28"/>
        </w:rPr>
      </w:pPr>
      <w:r w:rsidRPr="00993BA2">
        <w:rPr>
          <w:sz w:val="28"/>
          <w:szCs w:val="28"/>
        </w:rPr>
        <w:t xml:space="preserve">Колоритность и яркость </w:t>
      </w:r>
      <w:proofErr w:type="spellStart"/>
      <w:r w:rsidRPr="00993BA2">
        <w:rPr>
          <w:sz w:val="28"/>
          <w:szCs w:val="28"/>
        </w:rPr>
        <w:t>шукшинских</w:t>
      </w:r>
      <w:proofErr w:type="spellEnd"/>
      <w:r w:rsidRPr="00993BA2">
        <w:rPr>
          <w:sz w:val="28"/>
          <w:szCs w:val="28"/>
        </w:rPr>
        <w:t xml:space="preserve"> герое</w:t>
      </w:r>
      <w:proofErr w:type="gramStart"/>
      <w:r w:rsidRPr="00993BA2">
        <w:rPr>
          <w:sz w:val="28"/>
          <w:szCs w:val="28"/>
        </w:rPr>
        <w:t>в-</w:t>
      </w:r>
      <w:proofErr w:type="gramEnd"/>
      <w:r w:rsidRPr="00993BA2">
        <w:rPr>
          <w:sz w:val="28"/>
          <w:szCs w:val="28"/>
        </w:rPr>
        <w:t xml:space="preserve">«чудиков». Народ и «публика» как два нравственно-общественных полюса в прозе </w:t>
      </w:r>
      <w:proofErr w:type="spellStart"/>
      <w:r w:rsidRPr="00993BA2">
        <w:rPr>
          <w:sz w:val="28"/>
          <w:szCs w:val="28"/>
        </w:rPr>
        <w:t>В.Шукшина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с</w:t>
      </w:r>
      <w:proofErr w:type="gramEnd"/>
      <w:r w:rsidRPr="00993BA2">
        <w:rPr>
          <w:sz w:val="28"/>
          <w:szCs w:val="28"/>
        </w:rPr>
        <w:t xml:space="preserve">очетание внешней занимательности сюжета и глубины психологического анализа в рассказах писателя. Тема города и деревни, точность бытописания в </w:t>
      </w:r>
      <w:proofErr w:type="spellStart"/>
      <w:r w:rsidRPr="00993BA2">
        <w:rPr>
          <w:sz w:val="28"/>
          <w:szCs w:val="28"/>
        </w:rPr>
        <w:t>шукшинской</w:t>
      </w:r>
      <w:proofErr w:type="spellEnd"/>
      <w:r w:rsidRPr="00993BA2">
        <w:rPr>
          <w:sz w:val="28"/>
          <w:szCs w:val="28"/>
        </w:rPr>
        <w:t xml:space="preserve"> прозе.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геро</w:t>
      </w:r>
      <w:proofErr w:type="gramStart"/>
      <w:r w:rsidRPr="00993BA2">
        <w:rPr>
          <w:sz w:val="28"/>
          <w:szCs w:val="28"/>
        </w:rPr>
        <w:t>й-</w:t>
      </w:r>
      <w:proofErr w:type="gramEnd"/>
      <w:r w:rsidRPr="00993BA2">
        <w:rPr>
          <w:sz w:val="28"/>
          <w:szCs w:val="28"/>
        </w:rPr>
        <w:t>«чудик», пародийность художественного языка.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рассказ «Выбираю деревню на жительство», повесть-сказка «До третьих петухов», киноповесть «Калина красная».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Н.М.РУБЦОВ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«Русский огонек», «Я буду скакать по холмам задремавшей отчизны…», «В горнице», «Душа хранит» и др.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Диалог поэта с Россией. Прошлое и настоящее через призму </w:t>
      </w:r>
      <w:proofErr w:type="gramStart"/>
      <w:r w:rsidRPr="00993BA2">
        <w:rPr>
          <w:sz w:val="28"/>
          <w:szCs w:val="28"/>
        </w:rPr>
        <w:t>вечного</w:t>
      </w:r>
      <w:proofErr w:type="gramEnd"/>
      <w:r w:rsidRPr="00993BA2">
        <w:rPr>
          <w:sz w:val="28"/>
          <w:szCs w:val="28"/>
        </w:rPr>
        <w:t>. Образ скитальца и родного очага. Одухотворенная красота природы в лирике.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Задушевность и музыкальность поэтического слова Рубцова.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Опорные понятия:</w:t>
      </w:r>
      <w:r w:rsidRPr="00993BA2">
        <w:rPr>
          <w:sz w:val="28"/>
          <w:szCs w:val="28"/>
        </w:rPr>
        <w:t xml:space="preserve"> «тихая» лирика, напевный стих.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</w:t>
      </w:r>
      <w:r w:rsidRPr="00993BA2">
        <w:rPr>
          <w:sz w:val="28"/>
          <w:szCs w:val="28"/>
        </w:rPr>
        <w:t>: «Звезда полей», «Первый снег», «Ферапонтово».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В.П.АСТАФЬЕВ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Роман «Печальный детектив», повесть «Царь-рыба», рассказ «</w:t>
      </w:r>
      <w:proofErr w:type="spellStart"/>
      <w:r w:rsidRPr="00993BA2">
        <w:rPr>
          <w:sz w:val="28"/>
          <w:szCs w:val="28"/>
        </w:rPr>
        <w:t>Людочка</w:t>
      </w:r>
      <w:proofErr w:type="spellEnd"/>
      <w:r w:rsidRPr="00993BA2">
        <w:rPr>
          <w:sz w:val="28"/>
          <w:szCs w:val="28"/>
        </w:rPr>
        <w:t>»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Натурфилософия </w:t>
      </w:r>
      <w:proofErr w:type="spellStart"/>
      <w:r w:rsidRPr="00993BA2">
        <w:rPr>
          <w:sz w:val="28"/>
          <w:szCs w:val="28"/>
        </w:rPr>
        <w:t>В.Астафьева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ч</w:t>
      </w:r>
      <w:proofErr w:type="gramEnd"/>
      <w:r w:rsidRPr="00993BA2">
        <w:rPr>
          <w:sz w:val="28"/>
          <w:szCs w:val="28"/>
        </w:rPr>
        <w:t xml:space="preserve">еловек и природа: единство и противостояние. Нравственный пафос романов писателя. Проблема утраты </w:t>
      </w:r>
      <w:proofErr w:type="gramStart"/>
      <w:r w:rsidRPr="00993BA2">
        <w:rPr>
          <w:sz w:val="28"/>
          <w:szCs w:val="28"/>
        </w:rPr>
        <w:t>человеческого</w:t>
      </w:r>
      <w:proofErr w:type="gramEnd"/>
      <w:r w:rsidRPr="00993BA2">
        <w:rPr>
          <w:sz w:val="28"/>
          <w:szCs w:val="28"/>
        </w:rPr>
        <w:t xml:space="preserve"> в человеке. «Жестокий» реализм позднего творчества Астафьева. Синтетическая жанровая природа крупных произведений писателя.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Опорные понятия:</w:t>
      </w:r>
      <w:r w:rsidRPr="00993BA2">
        <w:rPr>
          <w:sz w:val="28"/>
          <w:szCs w:val="28"/>
        </w:rPr>
        <w:t xml:space="preserve"> натурфилософская проза, новеллистический цикл.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</w:t>
      </w:r>
      <w:proofErr w:type="spellStart"/>
      <w:r w:rsidRPr="00993BA2">
        <w:rPr>
          <w:sz w:val="28"/>
          <w:szCs w:val="28"/>
        </w:rPr>
        <w:t>поврсти</w:t>
      </w:r>
      <w:proofErr w:type="spellEnd"/>
      <w:r w:rsidRPr="00993BA2">
        <w:rPr>
          <w:sz w:val="28"/>
          <w:szCs w:val="28"/>
        </w:rPr>
        <w:t xml:space="preserve"> «Стародуб», «Перевал». Роман «</w:t>
      </w:r>
      <w:proofErr w:type="gramStart"/>
      <w:r w:rsidRPr="00993BA2">
        <w:rPr>
          <w:sz w:val="28"/>
          <w:szCs w:val="28"/>
        </w:rPr>
        <w:t>Прокляты</w:t>
      </w:r>
      <w:proofErr w:type="gramEnd"/>
      <w:r w:rsidRPr="00993BA2">
        <w:rPr>
          <w:sz w:val="28"/>
          <w:szCs w:val="28"/>
        </w:rPr>
        <w:t xml:space="preserve"> и убиты».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В.Г.РАСПУТИН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Повести: «Последний срок», «Прощание с Матерой», «Живи и помни», рассказ «Дочки-матери» и др. по выбору.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Эпическое и драматическое начала прозы писателя. Дом и семья как составляющие национального космоса. Философское осмысление социальных проблем современности. Особенности психологического анализа в «катастрофическом пространстве» </w:t>
      </w:r>
      <w:proofErr w:type="spellStart"/>
      <w:r w:rsidRPr="00993BA2">
        <w:rPr>
          <w:sz w:val="28"/>
          <w:szCs w:val="28"/>
        </w:rPr>
        <w:t>В.Распутина</w:t>
      </w:r>
      <w:proofErr w:type="spellEnd"/>
      <w:r w:rsidRPr="00993BA2">
        <w:rPr>
          <w:sz w:val="28"/>
          <w:szCs w:val="28"/>
        </w:rPr>
        <w:t>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</w:t>
      </w:r>
      <w:proofErr w:type="spellStart"/>
      <w:r w:rsidRPr="00993BA2">
        <w:rPr>
          <w:b/>
          <w:sz w:val="28"/>
          <w:szCs w:val="28"/>
        </w:rPr>
        <w:t>понятия</w:t>
      </w:r>
      <w:proofErr w:type="gramStart"/>
      <w:r w:rsidRPr="00993BA2">
        <w:rPr>
          <w:b/>
          <w:sz w:val="28"/>
          <w:szCs w:val="28"/>
        </w:rPr>
        <w:t>:</w:t>
      </w:r>
      <w:r w:rsidRPr="00993BA2">
        <w:rPr>
          <w:sz w:val="28"/>
          <w:szCs w:val="28"/>
        </w:rPr>
        <w:t>»</w:t>
      </w:r>
      <w:proofErr w:type="gramEnd"/>
      <w:r w:rsidRPr="00993BA2">
        <w:rPr>
          <w:sz w:val="28"/>
          <w:szCs w:val="28"/>
        </w:rPr>
        <w:t>деревенская</w:t>
      </w:r>
      <w:proofErr w:type="spellEnd"/>
      <w:r w:rsidRPr="00993BA2">
        <w:rPr>
          <w:sz w:val="28"/>
          <w:szCs w:val="28"/>
        </w:rPr>
        <w:t xml:space="preserve"> проза», трагическое пространство.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повести «Деньги для Марии», «Дочь Ивана, мать Ивана», «Пожар».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А.И.СОЛЖЕНИЦЫН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Повесть «Один день Ивана Денисовича», роман «Архипелаг ГУЛАГ» (в сокращении).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Отражение «лагерных университетов» писателя в повести «Один день Ивана Денисовича» и романе «Архипелаг ГУЛАГ». Яркость и точность авторского бытописания, многообразие человеческих типов в произведениях </w:t>
      </w:r>
      <w:proofErr w:type="spellStart"/>
      <w:r w:rsidRPr="00993BA2">
        <w:rPr>
          <w:sz w:val="28"/>
          <w:szCs w:val="28"/>
        </w:rPr>
        <w:t>А.Солженицына</w:t>
      </w:r>
      <w:proofErr w:type="spellEnd"/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с</w:t>
      </w:r>
      <w:proofErr w:type="gramEnd"/>
      <w:r w:rsidRPr="00993BA2">
        <w:rPr>
          <w:sz w:val="28"/>
          <w:szCs w:val="28"/>
        </w:rPr>
        <w:t>мешение языковых пластов в стилистике повести и романа.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Продолжение темы </w:t>
      </w:r>
      <w:proofErr w:type="gramStart"/>
      <w:r w:rsidRPr="00993BA2">
        <w:rPr>
          <w:sz w:val="28"/>
          <w:szCs w:val="28"/>
        </w:rPr>
        <w:t>народного</w:t>
      </w:r>
      <w:proofErr w:type="gramEnd"/>
      <w:r w:rsidRPr="00993BA2">
        <w:rPr>
          <w:sz w:val="28"/>
          <w:szCs w:val="28"/>
        </w:rPr>
        <w:t xml:space="preserve"> </w:t>
      </w:r>
      <w:proofErr w:type="spellStart"/>
      <w:r w:rsidRPr="00993BA2">
        <w:rPr>
          <w:sz w:val="28"/>
          <w:szCs w:val="28"/>
        </w:rPr>
        <w:t>праведничества</w:t>
      </w:r>
      <w:proofErr w:type="spellEnd"/>
      <w:r w:rsidRPr="00993BA2">
        <w:rPr>
          <w:sz w:val="28"/>
          <w:szCs w:val="28"/>
        </w:rPr>
        <w:t xml:space="preserve"> в рассказе «Матренин двор». Черты «нутряной» России в облике Матрены. Противопоставление исконной Руси России чиновной, официозной. Символичность финала рассказа и его названия.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Опорные понятия: </w:t>
      </w:r>
      <w:proofErr w:type="spellStart"/>
      <w:r w:rsidRPr="00993BA2">
        <w:rPr>
          <w:sz w:val="28"/>
          <w:szCs w:val="28"/>
        </w:rPr>
        <w:t>двуединство</w:t>
      </w:r>
      <w:proofErr w:type="spellEnd"/>
      <w:r w:rsidRPr="00993BA2">
        <w:rPr>
          <w:sz w:val="28"/>
          <w:szCs w:val="28"/>
        </w:rPr>
        <w:t xml:space="preserve"> героя и автора в эпосе, тип героя-праведника.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sz w:val="28"/>
          <w:szCs w:val="28"/>
        </w:rPr>
        <w:t>Для самостоятельного чтения:</w:t>
      </w:r>
      <w:r w:rsidRPr="00993BA2">
        <w:rPr>
          <w:sz w:val="28"/>
          <w:szCs w:val="28"/>
        </w:rPr>
        <w:t xml:space="preserve"> рассказ «Захар </w:t>
      </w:r>
      <w:proofErr w:type="spellStart"/>
      <w:r w:rsidRPr="00993BA2">
        <w:rPr>
          <w:sz w:val="28"/>
          <w:szCs w:val="28"/>
        </w:rPr>
        <w:t>Калита</w:t>
      </w:r>
      <w:proofErr w:type="spellEnd"/>
      <w:r w:rsidRPr="00993BA2">
        <w:rPr>
          <w:sz w:val="28"/>
          <w:szCs w:val="28"/>
        </w:rPr>
        <w:t>», цикл «Крохотки».</w:t>
      </w:r>
    </w:p>
    <w:p w:rsidR="00883A27" w:rsidRPr="00993BA2" w:rsidRDefault="00883A27" w:rsidP="00883A27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Новейшая русская проза и поэзия 80-90-х годов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Внутренняя противоречивость и драматизм современной культурно-исторической ситуации (экспансия массовой и элитарной литературы, смена нравственных критериев и </w:t>
      </w:r>
      <w:proofErr w:type="spellStart"/>
      <w:r w:rsidRPr="00993BA2">
        <w:rPr>
          <w:sz w:val="28"/>
          <w:szCs w:val="28"/>
        </w:rPr>
        <w:t>т.п</w:t>
      </w:r>
      <w:proofErr w:type="spellEnd"/>
      <w:r w:rsidRPr="00993BA2">
        <w:rPr>
          <w:sz w:val="28"/>
          <w:szCs w:val="28"/>
        </w:rPr>
        <w:t>).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Реалистическая проза. Глубокий психологизм, интерес к человеческой душе в ее лучших проявлениях в прозе </w:t>
      </w:r>
      <w:proofErr w:type="spellStart"/>
      <w:r w:rsidRPr="00993BA2">
        <w:rPr>
          <w:sz w:val="28"/>
          <w:szCs w:val="28"/>
        </w:rPr>
        <w:t>Б.Екимова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Е.Носова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Ю.Бондарева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П.Проскурина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Ю.Полякова</w:t>
      </w:r>
      <w:proofErr w:type="spellEnd"/>
      <w:r w:rsidRPr="00993BA2">
        <w:rPr>
          <w:sz w:val="28"/>
          <w:szCs w:val="28"/>
        </w:rPr>
        <w:t xml:space="preserve"> и др. Новейшая проза </w:t>
      </w:r>
      <w:proofErr w:type="spellStart"/>
      <w:r w:rsidRPr="00993BA2">
        <w:rPr>
          <w:sz w:val="28"/>
          <w:szCs w:val="28"/>
        </w:rPr>
        <w:t>Л.Петрушевской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С.Каледина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В.Аксенова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А.Проханова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В.Астафьева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В.Распутина</w:t>
      </w:r>
      <w:proofErr w:type="spellEnd"/>
      <w:r w:rsidRPr="00993BA2">
        <w:rPr>
          <w:sz w:val="28"/>
          <w:szCs w:val="28"/>
        </w:rPr>
        <w:t xml:space="preserve">. «Болевые точки» современной </w:t>
      </w:r>
      <w:proofErr w:type="spellStart"/>
      <w:r w:rsidRPr="00993BA2">
        <w:rPr>
          <w:sz w:val="28"/>
          <w:szCs w:val="28"/>
        </w:rPr>
        <w:t>жизнив</w:t>
      </w:r>
      <w:proofErr w:type="spellEnd"/>
      <w:r w:rsidRPr="00993BA2">
        <w:rPr>
          <w:sz w:val="28"/>
          <w:szCs w:val="28"/>
        </w:rPr>
        <w:t xml:space="preserve"> прозе В. Маканина, </w:t>
      </w:r>
      <w:proofErr w:type="spellStart"/>
      <w:r w:rsidRPr="00993BA2">
        <w:rPr>
          <w:sz w:val="28"/>
          <w:szCs w:val="28"/>
        </w:rPr>
        <w:t>Л.Улицкой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Т.Толстой</w:t>
      </w:r>
      <w:proofErr w:type="spellEnd"/>
      <w:r w:rsidRPr="00993BA2">
        <w:rPr>
          <w:sz w:val="28"/>
          <w:szCs w:val="28"/>
        </w:rPr>
        <w:t>, В. Токаревой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Эволюция модернистской и постмодернистской прозы. </w:t>
      </w:r>
      <w:proofErr w:type="gramStart"/>
      <w:r w:rsidRPr="00993BA2">
        <w:rPr>
          <w:sz w:val="28"/>
          <w:szCs w:val="28"/>
        </w:rPr>
        <w:t>Многообразие течений и школ «новейшей» словесности («другая литература», «андеграунд», «артистическая проза», «</w:t>
      </w:r>
      <w:proofErr w:type="spellStart"/>
      <w:r w:rsidRPr="00993BA2">
        <w:rPr>
          <w:sz w:val="28"/>
          <w:szCs w:val="28"/>
        </w:rPr>
        <w:t>соцарт</w:t>
      </w:r>
      <w:proofErr w:type="spellEnd"/>
      <w:r w:rsidRPr="00993BA2">
        <w:rPr>
          <w:sz w:val="28"/>
          <w:szCs w:val="28"/>
        </w:rPr>
        <w:t>», «новая волна» и т.п.).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Поэма в прозе «Москва – Петушки» </w:t>
      </w:r>
      <w:proofErr w:type="spellStart"/>
      <w:r w:rsidRPr="00993BA2">
        <w:rPr>
          <w:sz w:val="28"/>
          <w:szCs w:val="28"/>
        </w:rPr>
        <w:t>В.Ерофеева</w:t>
      </w:r>
      <w:proofErr w:type="spellEnd"/>
      <w:r w:rsidRPr="00993BA2">
        <w:rPr>
          <w:sz w:val="28"/>
          <w:szCs w:val="28"/>
        </w:rPr>
        <w:t xml:space="preserve"> как воссоздание «новой реальности», выпадение из исторического времени. «Виртуальность» и «</w:t>
      </w:r>
      <w:proofErr w:type="spellStart"/>
      <w:r w:rsidRPr="00993BA2">
        <w:rPr>
          <w:sz w:val="28"/>
          <w:szCs w:val="28"/>
        </w:rPr>
        <w:t>фантазийность</w:t>
      </w:r>
      <w:proofErr w:type="spellEnd"/>
      <w:r w:rsidRPr="00993BA2">
        <w:rPr>
          <w:sz w:val="28"/>
          <w:szCs w:val="28"/>
        </w:rPr>
        <w:t xml:space="preserve">» прозы </w:t>
      </w:r>
      <w:proofErr w:type="spellStart"/>
      <w:r w:rsidRPr="00993BA2">
        <w:rPr>
          <w:sz w:val="28"/>
          <w:szCs w:val="28"/>
        </w:rPr>
        <w:t>В.Пелевина</w:t>
      </w:r>
      <w:proofErr w:type="spellEnd"/>
      <w:r w:rsidRPr="00993BA2">
        <w:rPr>
          <w:sz w:val="28"/>
          <w:szCs w:val="28"/>
        </w:rPr>
        <w:t>, ее «игровой» характер.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Ироническая поэзия 80-90-х годов. </w:t>
      </w:r>
      <w:proofErr w:type="spellStart"/>
      <w:r w:rsidRPr="00993BA2">
        <w:rPr>
          <w:sz w:val="28"/>
          <w:szCs w:val="28"/>
        </w:rPr>
        <w:t>И.Губерман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Д.Пригов</w:t>
      </w:r>
      <w:proofErr w:type="spellEnd"/>
      <w:r w:rsidRPr="00993BA2">
        <w:rPr>
          <w:sz w:val="28"/>
          <w:szCs w:val="28"/>
        </w:rPr>
        <w:t xml:space="preserve">, </w:t>
      </w:r>
      <w:proofErr w:type="spellStart"/>
      <w:r w:rsidRPr="00993BA2">
        <w:rPr>
          <w:sz w:val="28"/>
          <w:szCs w:val="28"/>
        </w:rPr>
        <w:t>Т.Кибиров</w:t>
      </w:r>
      <w:proofErr w:type="spellEnd"/>
      <w:r w:rsidRPr="00993BA2">
        <w:rPr>
          <w:sz w:val="28"/>
          <w:szCs w:val="28"/>
        </w:rPr>
        <w:t xml:space="preserve"> и др.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Поэзия и судьба </w:t>
      </w:r>
      <w:proofErr w:type="spellStart"/>
      <w:r w:rsidRPr="00993BA2">
        <w:rPr>
          <w:sz w:val="28"/>
          <w:szCs w:val="28"/>
        </w:rPr>
        <w:t>И.Бродского</w:t>
      </w:r>
      <w:proofErr w:type="spellEnd"/>
      <w:r w:rsidRPr="00993BA2">
        <w:rPr>
          <w:sz w:val="28"/>
          <w:szCs w:val="28"/>
        </w:rPr>
        <w:t xml:space="preserve">. Стихотворения «Большая элегия Джону Донну», «Ни страны, ни погоста…». Воссоздание «громадного мира зрения» в творчестве поэта, соотношение реальной жизни с культурой разных эпох.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t>Планирование</w:t>
      </w:r>
      <w:r w:rsidRPr="00993BA2">
        <w:rPr>
          <w:sz w:val="28"/>
          <w:szCs w:val="28"/>
        </w:rPr>
        <w:br/>
        <w:t xml:space="preserve">2)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Литература. 10 класс. Тематическое планирование </w:t>
      </w:r>
      <w:r w:rsidRPr="00993BA2">
        <w:rPr>
          <w:sz w:val="28"/>
          <w:szCs w:val="28"/>
        </w:rPr>
        <w:br/>
        <w:t xml:space="preserve">3)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Русская литература ХХ века. 11 класс. Тематическое планирование к учебнику В.А. </w:t>
      </w:r>
      <w:proofErr w:type="spellStart"/>
      <w:r w:rsidRPr="00993BA2">
        <w:rPr>
          <w:sz w:val="28"/>
          <w:szCs w:val="28"/>
        </w:rPr>
        <w:t>Чалмаева</w:t>
      </w:r>
      <w:proofErr w:type="spellEnd"/>
      <w:r w:rsidRPr="00993BA2">
        <w:rPr>
          <w:sz w:val="28"/>
          <w:szCs w:val="28"/>
        </w:rPr>
        <w:t xml:space="preserve"> и С.А. Зинина.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Пособие</w:t>
      </w:r>
      <w:r w:rsidRPr="00993BA2">
        <w:rPr>
          <w:sz w:val="28"/>
          <w:szCs w:val="28"/>
        </w:rPr>
        <w:br/>
        <w:t xml:space="preserve">4) Зинин С.А. Методические рекомендации по использованию учебников. 10-11 </w:t>
      </w:r>
      <w:proofErr w:type="spellStart"/>
      <w:r w:rsidRPr="00993BA2">
        <w:rPr>
          <w:sz w:val="28"/>
          <w:szCs w:val="28"/>
        </w:rPr>
        <w:t>кл</w:t>
      </w:r>
      <w:proofErr w:type="spellEnd"/>
      <w:r w:rsidRPr="00993BA2">
        <w:rPr>
          <w:sz w:val="28"/>
          <w:szCs w:val="28"/>
        </w:rPr>
        <w:t xml:space="preserve">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t xml:space="preserve">5) Зинин С.А. Русская литература XX века. Поурочное планирование. 11 класс. </w:t>
      </w:r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6)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Методика обучения работе над сочинениями нетрадиционных жанров. </w:t>
      </w:r>
      <w:r w:rsidRPr="00993BA2">
        <w:rPr>
          <w:sz w:val="28"/>
          <w:szCs w:val="28"/>
        </w:rPr>
        <w:br/>
        <w:t xml:space="preserve">7) Сахаров В.И. Русская драма как искусство слова. </w:t>
      </w:r>
      <w:r w:rsidRPr="00993BA2">
        <w:rPr>
          <w:sz w:val="28"/>
          <w:szCs w:val="28"/>
        </w:rPr>
        <w:br/>
        <w:t xml:space="preserve">8)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Б.И., Гороховская Л.Н. Литература в 10 классе. Урок за уроком </w:t>
      </w:r>
      <w:r w:rsidRPr="00993BA2">
        <w:rPr>
          <w:sz w:val="28"/>
          <w:szCs w:val="28"/>
        </w:rPr>
        <w:br/>
        <w:t xml:space="preserve">9)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Литература в 11 классе. Урок за уроком. </w:t>
      </w:r>
      <w:proofErr w:type="gramStart"/>
      <w:r w:rsidRPr="00993BA2">
        <w:rPr>
          <w:sz w:val="28"/>
          <w:szCs w:val="28"/>
        </w:rPr>
        <w:t xml:space="preserve">В  2 ч. Ч.  1 </w:t>
      </w:r>
      <w:r w:rsidRPr="00993BA2">
        <w:rPr>
          <w:sz w:val="28"/>
          <w:szCs w:val="28"/>
        </w:rPr>
        <w:br/>
        <w:t xml:space="preserve">10)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 Литература  в 11 классе.</w:t>
      </w:r>
      <w:proofErr w:type="gramEnd"/>
      <w:r w:rsidRPr="00993BA2">
        <w:rPr>
          <w:sz w:val="28"/>
          <w:szCs w:val="28"/>
        </w:rPr>
        <w:t xml:space="preserve"> Урок за уроком. </w:t>
      </w:r>
      <w:proofErr w:type="gramStart"/>
      <w:r w:rsidRPr="00993BA2">
        <w:rPr>
          <w:sz w:val="28"/>
          <w:szCs w:val="28"/>
        </w:rPr>
        <w:t xml:space="preserve">В 2  ч. Ч. 2 </w:t>
      </w:r>
      <w:r w:rsidRPr="00993BA2">
        <w:rPr>
          <w:sz w:val="28"/>
          <w:szCs w:val="28"/>
        </w:rPr>
        <w:br/>
        <w:t>11) Сахаров В.И. Русская литература XI- XIX вв.  9 -10 классы.</w:t>
      </w:r>
      <w:proofErr w:type="gramEnd"/>
      <w:r w:rsidRPr="00993BA2">
        <w:rPr>
          <w:sz w:val="28"/>
          <w:szCs w:val="28"/>
        </w:rPr>
        <w:t xml:space="preserve"> Учебное пособие для школ, гимназий,  лицеев и колледжей. </w:t>
      </w:r>
      <w:r w:rsidRPr="00993BA2">
        <w:rPr>
          <w:sz w:val="28"/>
          <w:szCs w:val="28"/>
        </w:rPr>
        <w:br/>
        <w:t xml:space="preserve">12) Под </w:t>
      </w:r>
      <w:proofErr w:type="spellStart"/>
      <w:r w:rsidRPr="00993BA2">
        <w:rPr>
          <w:sz w:val="28"/>
          <w:szCs w:val="28"/>
        </w:rPr>
        <w:t>ред</w:t>
      </w:r>
      <w:proofErr w:type="spellEnd"/>
      <w:proofErr w:type="gramStart"/>
      <w:r w:rsidRPr="00993BA2">
        <w:rPr>
          <w:sz w:val="28"/>
          <w:szCs w:val="28"/>
        </w:rPr>
        <w:t xml:space="preserve"> .</w:t>
      </w:r>
      <w:proofErr w:type="gramEnd"/>
      <w:r w:rsidRPr="00993BA2">
        <w:rPr>
          <w:sz w:val="28"/>
          <w:szCs w:val="28"/>
        </w:rPr>
        <w:t xml:space="preserve"> Якушина Н.И.,  Баранова В.И. Русская литература XI-XX вв. Пособие для абитуриентов.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Хрестоматия</w:t>
      </w:r>
      <w:r w:rsidRPr="00993BA2">
        <w:rPr>
          <w:sz w:val="28"/>
          <w:szCs w:val="28"/>
        </w:rPr>
        <w:br/>
        <w:t xml:space="preserve">13)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 XIX века.</w:t>
      </w:r>
      <w:proofErr w:type="gramEnd"/>
      <w:r w:rsidRPr="00993BA2">
        <w:rPr>
          <w:sz w:val="28"/>
          <w:szCs w:val="28"/>
        </w:rPr>
        <w:t xml:space="preserve"> Хрестоматия. 10 класс. </w:t>
      </w:r>
      <w:proofErr w:type="gramStart"/>
      <w:r w:rsidRPr="00993BA2">
        <w:rPr>
          <w:sz w:val="28"/>
          <w:szCs w:val="28"/>
        </w:rPr>
        <w:t xml:space="preserve">В   2-х частях. </w:t>
      </w:r>
      <w:r w:rsidRPr="00993BA2">
        <w:rPr>
          <w:sz w:val="28"/>
          <w:szCs w:val="28"/>
        </w:rPr>
        <w:br/>
        <w:t xml:space="preserve">14)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XX века.</w:t>
      </w:r>
      <w:proofErr w:type="gramEnd"/>
      <w:r w:rsidRPr="00993BA2">
        <w:rPr>
          <w:sz w:val="28"/>
          <w:szCs w:val="28"/>
        </w:rPr>
        <w:t xml:space="preserve"> Хрестоматия. 11 класс. </w:t>
      </w:r>
      <w:proofErr w:type="gramStart"/>
      <w:r w:rsidRPr="00993BA2">
        <w:rPr>
          <w:sz w:val="28"/>
          <w:szCs w:val="28"/>
        </w:rPr>
        <w:t xml:space="preserve">В  2-х частях. </w:t>
      </w:r>
      <w:r w:rsidRPr="00993BA2">
        <w:rPr>
          <w:sz w:val="28"/>
          <w:szCs w:val="28"/>
        </w:rPr>
        <w:br/>
        <w:t>15) Серия  "В помощь школе".</w:t>
      </w:r>
      <w:proofErr w:type="gramEnd"/>
      <w:r w:rsidRPr="00993BA2">
        <w:rPr>
          <w:sz w:val="28"/>
          <w:szCs w:val="28"/>
        </w:rPr>
        <w:t xml:space="preserve"> Писатель в жизни и творчестве.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Словари,  справочные  материалы</w:t>
      </w:r>
      <w:r w:rsidRPr="00993BA2">
        <w:rPr>
          <w:sz w:val="28"/>
          <w:szCs w:val="28"/>
        </w:rPr>
        <w:br/>
        <w:t xml:space="preserve">16) Под ред. </w:t>
      </w:r>
      <w:proofErr w:type="spellStart"/>
      <w:r w:rsidRPr="00993BA2">
        <w:rPr>
          <w:sz w:val="28"/>
          <w:szCs w:val="28"/>
        </w:rPr>
        <w:t>Обернихиной</w:t>
      </w:r>
      <w:proofErr w:type="spellEnd"/>
      <w:r w:rsidRPr="00993BA2">
        <w:rPr>
          <w:sz w:val="28"/>
          <w:szCs w:val="28"/>
        </w:rPr>
        <w:t xml:space="preserve">  Г.А. Справочные  материалы  по литературе</w:t>
      </w:r>
      <w:proofErr w:type="gramEnd"/>
    </w:p>
    <w:p w:rsidR="00883A27" w:rsidRPr="00993BA2" w:rsidRDefault="00883A27" w:rsidP="00883A27">
      <w:pPr>
        <w:spacing w:line="360" w:lineRule="auto"/>
        <w:rPr>
          <w:sz w:val="28"/>
          <w:szCs w:val="28"/>
        </w:rPr>
      </w:pPr>
    </w:p>
    <w:p w:rsidR="00883A27" w:rsidRDefault="00883A27" w:rsidP="00883A27"/>
    <w:p w:rsidR="00883A27" w:rsidRDefault="00883A27" w:rsidP="00883A27">
      <w:pPr>
        <w:spacing w:line="360" w:lineRule="auto"/>
        <w:rPr>
          <w:b/>
          <w:sz w:val="28"/>
          <w:szCs w:val="28"/>
        </w:rPr>
      </w:pPr>
    </w:p>
    <w:p w:rsidR="00883A27" w:rsidRDefault="00883A27" w:rsidP="00883A27">
      <w:pPr>
        <w:spacing w:line="360" w:lineRule="auto"/>
        <w:rPr>
          <w:b/>
          <w:sz w:val="28"/>
          <w:szCs w:val="28"/>
        </w:rPr>
      </w:pPr>
    </w:p>
    <w:p w:rsidR="00883A27" w:rsidRDefault="00883A27" w:rsidP="00883A27">
      <w:pPr>
        <w:spacing w:line="360" w:lineRule="auto"/>
        <w:rPr>
          <w:b/>
          <w:sz w:val="28"/>
          <w:szCs w:val="28"/>
        </w:rPr>
      </w:pPr>
    </w:p>
    <w:p w:rsidR="00883A27" w:rsidRDefault="00883A27" w:rsidP="00883A27">
      <w:pPr>
        <w:spacing w:line="360" w:lineRule="auto"/>
        <w:rPr>
          <w:b/>
          <w:sz w:val="28"/>
          <w:szCs w:val="28"/>
        </w:rPr>
      </w:pPr>
    </w:p>
    <w:p w:rsidR="00883A27" w:rsidRDefault="00883A27" w:rsidP="00883A27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883A27" w:rsidRPr="00993BA2" w:rsidRDefault="00883A27" w:rsidP="00883A27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Календарно-тематическое планирование по литературе в 11-м классе</w:t>
      </w:r>
      <w:bookmarkStart w:id="0" w:name="_GoBack"/>
      <w:bookmarkEnd w:id="0"/>
    </w:p>
    <w:tbl>
      <w:tblPr>
        <w:tblW w:w="10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5606"/>
        <w:gridCol w:w="2126"/>
        <w:gridCol w:w="1938"/>
      </w:tblGrid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№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        Содержание учебного материала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>
            <w:r>
              <w:t xml:space="preserve">Дата (план) </w:t>
            </w:r>
          </w:p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>
            <w:r>
              <w:t>Дата (факт)</w:t>
            </w:r>
          </w:p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Введение. Начало 20 века: ожидания, тревоги и надежды мастеров культуры.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Литература на рубеже 19 и 20 веков. Судьба реализма: историческое место произведений Л.Н Толстого и А.П. Чехова на рубеже 19 и 20 веков.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Pr>
              <w:spacing w:line="480" w:lineRule="auto"/>
            </w:pPr>
            <w:r w:rsidRPr="00A73DB9">
              <w:t xml:space="preserve"> </w:t>
            </w:r>
            <w:r>
              <w:t xml:space="preserve">Творчество И.А. Бунина. «Антоновские яблоки» - лирическая новелла воспоминаний. Раздумья о судьбах  России. Повесть «Деревня».               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Острое чувство кризиса цивилизации в рассказе И.А. Бунина «Господин из Сан-Франциско»</w:t>
            </w:r>
            <w:r w:rsidRPr="00A73DB9"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Рассказ «Лёгкое дыхание» - эпитафия ускользающей красоте.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Рассказ «Чистый понедельник» - прощание на пороге  монастыря.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 по творчеству И.А. Бунина.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Р. р. Сочинение по творчеству И.А. Бунина.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</w:t>
            </w:r>
          </w:p>
        </w:tc>
        <w:tc>
          <w:tcPr>
            <w:tcW w:w="5234" w:type="dxa"/>
            <w:shd w:val="clear" w:color="auto" w:fill="auto"/>
          </w:tcPr>
          <w:p w:rsidR="00883A27" w:rsidRDefault="00883A27" w:rsidP="00917897">
            <w:r>
              <w:t xml:space="preserve">Максим Горький. Путь в литературу.   «Макар  </w:t>
            </w:r>
            <w:proofErr w:type="spellStart"/>
            <w:r>
              <w:t>Чудра</w:t>
            </w:r>
            <w:proofErr w:type="spellEnd"/>
            <w:r>
              <w:t xml:space="preserve">»,  «Старуха </w:t>
            </w:r>
            <w:proofErr w:type="spellStart"/>
            <w:r>
              <w:t>Изергиль</w:t>
            </w:r>
            <w:proofErr w:type="spellEnd"/>
            <w:r>
              <w:t>» - романтические рассказы – легенды.</w:t>
            </w:r>
          </w:p>
          <w:p w:rsidR="00883A27" w:rsidRPr="00A73DB9" w:rsidRDefault="00883A27" w:rsidP="00917897">
            <w: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Протест героя-одиночки против  «бескрылого существования», «пустыря в душе» в повести  «Фома Гордеев»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Пьеса «На дне» - вечный  диалог – спор о нравственном восхождении человека.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Что  лучше – истина или сострадание?</w:t>
            </w:r>
            <w:r w:rsidRPr="00A73DB9"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Сатин и Лука – антиподы или родственные души?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Обзор романа М. Горького «Мать».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Р. р. Сочинение по  творчеству  А.М. Горького.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творчеству А. М. Горького.</w:t>
            </w:r>
            <w:r w:rsidRPr="00A73DB9"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 xml:space="preserve">А.И. Куприн. Жизненный и творческий путь  </w:t>
            </w:r>
            <w:proofErr w:type="spellStart"/>
            <w:r>
              <w:t>А.И.Куприна</w:t>
            </w:r>
            <w:proofErr w:type="spellEnd"/>
            <w:r>
              <w:t xml:space="preserve">. Воплощение  нравственного  идеала в повести «Олеся».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 Изображение кризиса армии как кризиса русской жизни  в повести  А.И. Куприна «Поединок».           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Метафоричность  названия повести «Поединок».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Печальная  красота  неразделённой любви в рассказе «Гранатовый  браслет».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Р. р. Сочинение </w:t>
            </w:r>
            <w:r w:rsidRPr="00A73DB9">
              <w:t xml:space="preserve"> </w:t>
            </w:r>
            <w:r>
              <w:t>по творчеству А.И. Куприна.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Р. р. Сочинение по творчеству А.И. Куприна.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Л.Н. Андреев. Жизненный и творческий путь. Рассказ    «Первый  гонорар» как программа  неореализма                 Л. Андреева. Пути просветления   человеческих  душ в ранней прозе («</w:t>
            </w:r>
            <w:proofErr w:type="spellStart"/>
            <w:r>
              <w:t>Баргамот</w:t>
            </w:r>
            <w:proofErr w:type="spellEnd"/>
            <w:r>
              <w:t xml:space="preserve"> и </w:t>
            </w:r>
            <w:proofErr w:type="spellStart"/>
            <w:r>
              <w:t>Гараська</w:t>
            </w:r>
            <w:proofErr w:type="spellEnd"/>
            <w:r>
              <w:t>», «Ангелочек».)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 xml:space="preserve">. чт. «Жизнь Василия Фивейского» - повесть о  </w:t>
            </w:r>
            <w:r>
              <w:lastRenderedPageBreak/>
              <w:t>«горделивом  попе».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lastRenderedPageBreak/>
              <w:t>25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Повесть  «Иуда Искариот» - «живая рана» души </w:t>
            </w:r>
            <w:proofErr w:type="spellStart"/>
            <w:r>
              <w:t>Л.Андреева</w:t>
            </w:r>
            <w:proofErr w:type="spellEnd"/>
            <w:r>
              <w:t>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Серебряный век русской поэзии. Символизм.</w:t>
            </w:r>
            <w:r w:rsidRPr="00A73DB9"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В.Я. Брюсов. Стилистическая строгость, образно-тематическое  единство лирики поэта.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Творчество К. Д. Бальмонта. Звукопись как основной приём произведений К. Бальмонта.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29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И.Ф. Анненский-необходимое звено между символизмом и акмеизмом. Кризис  символизма. Акмеизм. Смысл его манифестов.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А.А. Блок: первый поэт </w:t>
            </w:r>
            <w:r w:rsidRPr="00A73DB9">
              <w:t xml:space="preserve"> </w:t>
            </w:r>
            <w:r>
              <w:t>общенационального  значения эпохи «серебряного  века». «Стихи о Прекрасной Даме».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«Идеальная   «Незнакомка»  на пороге «страшного мира».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«Страшный мир</w:t>
            </w:r>
            <w:proofErr w:type="gramStart"/>
            <w:r>
              <w:t xml:space="preserve"> !</w:t>
            </w:r>
            <w:proofErr w:type="gramEnd"/>
            <w:r>
              <w:t xml:space="preserve"> Он для сердца тесен». Стихотворение «На железной дороге». Цикл «На поле Куликовом».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Стихи о России как трагическое  предубеждение  об эпохе  «неслыханных  перемен».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Особенности  образного  языка Блока, роль символов  в передаче  авторского мироощущения.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 Поэма «Двенадцать</w:t>
            </w:r>
            <w:proofErr w:type="gramStart"/>
            <w:r>
              <w:t>»-</w:t>
            </w:r>
            <w:proofErr w:type="gramEnd"/>
            <w:r>
              <w:t>книга бесстрашной искренности перед  лицом бури.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Поэма «Двенадцать». Образ Христа и христианские мотивы в поэме</w:t>
            </w:r>
            <w:proofErr w:type="gramStart"/>
            <w:r>
              <w:t>.</w:t>
            </w:r>
            <w:proofErr w:type="gramEnd"/>
            <w:r>
              <w:t xml:space="preserve">  (</w:t>
            </w:r>
            <w:proofErr w:type="gramStart"/>
            <w:r>
              <w:t>п</w:t>
            </w:r>
            <w:proofErr w:type="gramEnd"/>
            <w:r>
              <w:t>родолжение).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Р. р. Сочинение  по творчеству  А. А. Блока.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Р. р. Сочинение  по  творчеству А. А. Блока.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39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 xml:space="preserve">А. Белый. Тема родины, боль и тревоги за судьбу России. 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51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 xml:space="preserve">Что такое футуризм  и  </w:t>
            </w:r>
            <w:proofErr w:type="spellStart"/>
            <w:r>
              <w:t>кубофутуризм</w:t>
            </w:r>
            <w:proofErr w:type="spellEnd"/>
            <w:r>
              <w:t xml:space="preserve">?  Творчество </w:t>
            </w:r>
            <w:proofErr w:type="spellStart"/>
            <w:r>
              <w:t>И.Северянина</w:t>
            </w:r>
            <w:proofErr w:type="spellEnd"/>
            <w:r>
              <w:t xml:space="preserve">  и В. Хлебникова.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Новокрестьянские</w:t>
            </w:r>
            <w:proofErr w:type="spellEnd"/>
            <w:r>
              <w:t xml:space="preserve">  поэты 1910-х годов. Взаимовлияние символизма и реализма.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Н.С. Гумилёв. Стихотворения «Жираф», «Кенгуру», «Заблудившийся трамвай»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Место</w:t>
            </w:r>
            <w:r w:rsidRPr="00A73DB9">
              <w:t xml:space="preserve"> </w:t>
            </w:r>
            <w:r>
              <w:t>А.А. Ахматовой в русской поэзии 20 века. «Вечер», «Чётки», «Белая стая».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Новый  лик</w:t>
            </w:r>
            <w:r w:rsidRPr="00A73DB9">
              <w:t xml:space="preserve"> </w:t>
            </w:r>
            <w:r>
              <w:t xml:space="preserve"> лирической  героини Ахматовой в стихах периода революции.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 w:rsidRPr="00A73DB9">
              <w:t xml:space="preserve"> </w:t>
            </w:r>
            <w:r>
              <w:t>«Реквием»: скорбная  летопись утрат.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>. чт. А. Ахматова «Поэма без героя»: мучительный опыт  самопознания и оценки всей эпохи.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Уникальность поэтического голоса М. Цветаевой. Поэзия  Цветаевой -  лирический дневник эпохи.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Тема дома – России в поэзии Цветаевой.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49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Р. р. Сочинение  по  творчеству  А. Ахматовой  и   </w:t>
            </w:r>
            <w:proofErr w:type="spellStart"/>
            <w:r>
              <w:t>М.Цветаевой</w:t>
            </w:r>
            <w:proofErr w:type="spellEnd"/>
            <w:r>
              <w:t>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Р. р. Сочинение  по  творчеству  А. Ахматовой  и </w:t>
            </w:r>
            <w:proofErr w:type="spellStart"/>
            <w:r>
              <w:lastRenderedPageBreak/>
              <w:t>М.Цветаевой</w:t>
            </w:r>
            <w:proofErr w:type="spellEnd"/>
            <w:r>
              <w:t>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lastRenderedPageBreak/>
              <w:t>51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«Короли смеха» из журнала  «</w:t>
            </w:r>
            <w:proofErr w:type="spellStart"/>
            <w:r>
              <w:t>Сатирикон</w:t>
            </w:r>
            <w:proofErr w:type="spellEnd"/>
            <w:r>
              <w:t>». Традиции русской сатиры в прозе Аркадия Аверченко.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Грустный смех Тэффи.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Литературный  процесс  20-х годов.  Литературные группировки, возникшие после Октября 1917 г., их манифесты, декларации, программы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Новые голоса:   тема Родины и революции в произведениях  Д. Фурманова,  А. Фадеева,  И. Бабеля (фрагменты  произведений).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Развитие  жанра  антиутопии:  «Мы» Е. Замятина,  «</w:t>
            </w:r>
            <w:proofErr w:type="spellStart"/>
            <w:r>
              <w:t>Чевенгур</w:t>
            </w:r>
            <w:proofErr w:type="spellEnd"/>
            <w:r>
              <w:t>» А. Платонова.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Смех М. Зощенко.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>. чт. Творчество  И. Ильфа Е. Петрова.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У литературной карты России. М. Пришвин. М. Волошин.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59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Язык ранней лирики  В. Маяковского: содружество поэзии  и  живописи  русского  авангарда. Лирическое «Я» поэта.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Поэма «Облако в штанах».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Влюблённый в замысел Революции.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«Моё  </w:t>
            </w:r>
            <w:proofErr w:type="spellStart"/>
            <w:r>
              <w:t>поэтово</w:t>
            </w:r>
            <w:proofErr w:type="spellEnd"/>
            <w:r>
              <w:t>…»:  роль и место художника в мире.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 xml:space="preserve">. чт. Поэма «Про это». Тема любви в творчестве  Маяковского. «Во весь голос» - </w:t>
            </w:r>
            <w:proofErr w:type="gramStart"/>
            <w:r>
              <w:t>великое</w:t>
            </w:r>
            <w:proofErr w:type="gramEnd"/>
            <w:r>
              <w:t xml:space="preserve">  </w:t>
            </w:r>
            <w:proofErr w:type="spellStart"/>
            <w:r>
              <w:t>самообьяснение</w:t>
            </w:r>
            <w:proofErr w:type="spellEnd"/>
            <w:r>
              <w:t xml:space="preserve">  и исповедь  поэта.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творчеству  В. Маяковского.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Р. </w:t>
            </w:r>
            <w:proofErr w:type="gramStart"/>
            <w:r>
              <w:t>р</w:t>
            </w:r>
            <w:proofErr w:type="gramEnd"/>
            <w:r>
              <w:t xml:space="preserve"> Сочинение по творчеству В. Маяковского.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С.А. Есенин. Жизненный путь поэта. «Радуница</w:t>
            </w:r>
            <w:proofErr w:type="gramStart"/>
            <w:r>
              <w:t>»-</w:t>
            </w:r>
            <w:proofErr w:type="gramEnd"/>
            <w:r>
              <w:t>«есенинская» Россия. Стихотворения «Выткался на озере  алый свет зари…»</w:t>
            </w:r>
            <w:proofErr w:type="gramStart"/>
            <w:r>
              <w:t xml:space="preserve"> .</w:t>
            </w:r>
            <w:proofErr w:type="gramEnd"/>
            <w:r>
              <w:t xml:space="preserve"> «Песнь о собаке».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 Тема революции в  творчестве Есенина.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Мотивы лирики 1924-1925 гг. Поэма «Анна  </w:t>
            </w:r>
            <w:proofErr w:type="spellStart"/>
            <w:r>
              <w:t>Снегина</w:t>
            </w:r>
            <w:proofErr w:type="spellEnd"/>
            <w:r>
              <w:t>»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69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 xml:space="preserve">. чт. Драматические поэмы « Пугачёв» и « Страна </w:t>
            </w:r>
            <w:proofErr w:type="gramStart"/>
            <w:r>
              <w:t>негодяев</w:t>
            </w:r>
            <w:proofErr w:type="gramEnd"/>
            <w:r>
              <w:t>» как выражение тревог и ужаса бездорожья. Дом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оч.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Литературный  процесс  30-40 годов. Особенности лирической поэзии. Тема труда в литературе   30-х годов. Тема коллективизации в литературе.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Творчество  Осипа  Мандельштама в 30-ые годы.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Эмигрантская  «ветвь»  русской  литературы. Ностальгический  реализм И. Бунина и  </w:t>
            </w:r>
            <w:proofErr w:type="spellStart"/>
            <w:r>
              <w:t>И</w:t>
            </w:r>
            <w:proofErr w:type="spellEnd"/>
            <w:r>
              <w:t xml:space="preserve">. </w:t>
            </w:r>
            <w:proofErr w:type="spellStart"/>
            <w:r>
              <w:t>Шмелёва</w:t>
            </w:r>
            <w:proofErr w:type="spellEnd"/>
            <w:r>
              <w:t xml:space="preserve"> (знакомство с фрагментами произведений). «Парижская нота» русской  поэзии 30-х годов.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Историзм  А. Н. Толстого. Роман «Пётр Первый»: образ Петра и  образ России в их драматическом  единстве.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Анализ эпизода романа  «Пётр Первый»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М.А. Шолохов. Жизненный путь  писателя.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История  создания «Тихого Дона». Картины  жизни </w:t>
            </w:r>
            <w:r>
              <w:lastRenderedPageBreak/>
              <w:t>донских казаков.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lastRenderedPageBreak/>
              <w:t>77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«Чудовищная  нелепица  войны» в изображении Шолохова.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Идея дома, святости  семейного очага. «Мысль семейная» Натальи  Мелеховой. 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79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Судьба Григория Мелехова. Григорий и Аксинья. Художественное  своеобразие «Тихого Дона».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роману М. А. Шолохова «Тихий Дон».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роману М. А. Шолохова «Тихий Дон».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М.  А. Булгаков. Своеобразие  жизненного  опыта  </w:t>
            </w:r>
            <w:proofErr w:type="spellStart"/>
            <w:r>
              <w:t>М.Булгакова</w:t>
            </w:r>
            <w:proofErr w:type="spellEnd"/>
            <w:r>
              <w:t>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«Мастер и Маргарита»- повествование </w:t>
            </w:r>
            <w:proofErr w:type="gramStart"/>
            <w:r>
              <w:t>–л</w:t>
            </w:r>
            <w:proofErr w:type="gramEnd"/>
            <w:r>
              <w:t>абиринт. Три «романа в романе</w:t>
            </w:r>
            <w:proofErr w:type="gramStart"/>
            <w:r>
              <w:t>»-</w:t>
            </w:r>
            <w:proofErr w:type="gramEnd"/>
            <w:r>
              <w:t>о Пилате , о Мастере, о дьяволе.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Диалог о добре и зле  (</w:t>
            </w:r>
            <w:proofErr w:type="spellStart"/>
            <w:r>
              <w:t>Иешуа</w:t>
            </w:r>
            <w:proofErr w:type="spellEnd"/>
            <w:r>
              <w:t xml:space="preserve">  и Пилат).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Карнавальный смех Сатаны  (деяния </w:t>
            </w:r>
            <w:proofErr w:type="spellStart"/>
            <w:r>
              <w:t>Воланда</w:t>
            </w:r>
            <w:proofErr w:type="spellEnd"/>
            <w:r>
              <w:t xml:space="preserve"> и его свиты).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Путь Ивана Бездомного – путь обретения дома, Родины.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Особенности повествовательной ткани романа.  </w:t>
            </w:r>
            <w:proofErr w:type="spellStart"/>
            <w:r>
              <w:t>Р.р</w:t>
            </w:r>
            <w:proofErr w:type="gramStart"/>
            <w:r>
              <w:t>.П</w:t>
            </w:r>
            <w:proofErr w:type="gramEnd"/>
            <w:r>
              <w:t>роблематика</w:t>
            </w:r>
            <w:proofErr w:type="spellEnd"/>
            <w:r>
              <w:t xml:space="preserve">  романа (круглый стол). Дом</w:t>
            </w:r>
            <w:proofErr w:type="gramStart"/>
            <w:r>
              <w:t>.</w:t>
            </w:r>
            <w:proofErr w:type="gramEnd"/>
            <w:r>
              <w:t xml:space="preserve">  </w:t>
            </w:r>
            <w:proofErr w:type="gramStart"/>
            <w:r>
              <w:t>с</w:t>
            </w:r>
            <w:proofErr w:type="gramEnd"/>
            <w:r>
              <w:t>оч.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Б.Л. Пастернак. Жизненный и творческий путь поэта. Темы и мотивы лирики.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89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Роман «Доктор Живаго» - проза поэта. Духовные искания героев  романа.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Образ Юрия Живаго.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А.П. Платонов. Повесть «Сокровенный человек».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А.П. Платонов. Повесть «Котлован» - реквием  по утопии. Рассказы.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В.В. Набоков. Творческий путь. Лирика Набокова.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Роман «Машенька» - начало бездорожья  героев Набокова.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Литература  периода Великой Отечественной  войны (1941-1945). Публицистика военного времени.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Мотивы лирики о войне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Проза о войне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А.Т. Твардовский. Страницы биографии. Кредо  художника.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99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>. чт.  Творчество Н. А. Заболоцкого. «Душа  обязана трудиться».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Литература  50-80-х годов. «Оттепель», «громкие» и «тихие» лирики.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«Окопный  реализм» писателей – фронтовиков  50-60-х гг. Повесть К. Воробьёва  «</w:t>
            </w:r>
            <w:proofErr w:type="gramStart"/>
            <w:r>
              <w:t>Убиты</w:t>
            </w:r>
            <w:proofErr w:type="gramEnd"/>
            <w:r>
              <w:t xml:space="preserve">  под  Москвой».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33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Новый образ русской деревни  и крестьянской души. Рассказ Ю. Казакова  «Долгие крики». В. </w:t>
            </w:r>
            <w:r>
              <w:lastRenderedPageBreak/>
              <w:t>Белов. Повесть «Привычное дело».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lastRenderedPageBreak/>
              <w:t>103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Театр А. Вампилова. Пьесы  «Старший сын», «Утиная охота».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«Городская» проза (Ю. Трифонов,  В. Маканин, </w:t>
            </w:r>
            <w:proofErr w:type="spellStart"/>
            <w:r>
              <w:t>А.Битов</w:t>
            </w:r>
            <w:proofErr w:type="spellEnd"/>
            <w:r>
              <w:t xml:space="preserve">).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53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Исторический роман  как древо памяти</w:t>
            </w:r>
            <w:proofErr w:type="gramStart"/>
            <w:r>
              <w:t xml:space="preserve"> :</w:t>
            </w:r>
            <w:proofErr w:type="gramEnd"/>
            <w:r>
              <w:t xml:space="preserve"> В. Пикуль,  </w:t>
            </w:r>
            <w:proofErr w:type="spellStart"/>
            <w:r>
              <w:t>Д.Балашов</w:t>
            </w:r>
            <w:proofErr w:type="spellEnd"/>
            <w:r>
              <w:t xml:space="preserve">,  В. </w:t>
            </w:r>
            <w:proofErr w:type="spellStart"/>
            <w:r>
              <w:t>Чивилихин</w:t>
            </w:r>
            <w:proofErr w:type="spellEnd"/>
            <w:r>
              <w:t xml:space="preserve"> 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8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Авторская  песня  60-80-х  годов: Ю. Визбор, А. Галич,  </w:t>
            </w:r>
            <w:proofErr w:type="spellStart"/>
            <w:r>
              <w:t>Б.Окуджава</w:t>
            </w:r>
            <w:proofErr w:type="spellEnd"/>
            <w:r>
              <w:t>,  В. Высоцкий  (музыкально-литературная композиция).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83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Авторская песня  60-80-х годов (музыкальн</w:t>
            </w:r>
            <w:proofErr w:type="gramStart"/>
            <w:r>
              <w:t>о-</w:t>
            </w:r>
            <w:proofErr w:type="gramEnd"/>
            <w:r>
              <w:t xml:space="preserve"> литературная  композиция) (продолжение).  </w:t>
            </w:r>
            <w:proofErr w:type="spellStart"/>
            <w:r>
              <w:t>Дом</w:t>
            </w:r>
            <w:proofErr w:type="gramStart"/>
            <w:r>
              <w:t>.с</w:t>
            </w:r>
            <w:proofErr w:type="gramEnd"/>
            <w:r>
              <w:t>оч</w:t>
            </w:r>
            <w:proofErr w:type="spellEnd"/>
            <w:r>
              <w:t>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25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В.М. Шукшин. Жизнь и творчество. Рассказы.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109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Шукшинские</w:t>
            </w:r>
            <w:proofErr w:type="spellEnd"/>
            <w:r>
              <w:t xml:space="preserve">  чудики – путь к правде народного характера.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92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Поздние произведения  В.М. Шукшина.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6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творчеству  В. М. Шукшина.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83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творчеству  В. М. Шукшина.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92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«Музыкальное слово» Н.М. Рубцова.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0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Н. М. Рубцов. «Россия, Русь! Храни себя</w:t>
            </w:r>
            <w:proofErr w:type="gramStart"/>
            <w:r>
              <w:t xml:space="preserve"> ,</w:t>
            </w:r>
            <w:proofErr w:type="gramEnd"/>
            <w:r>
              <w:t xml:space="preserve"> храни!»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А.И. Солженицын.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75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А.И. Солженицын. Повесть «Один день Ивана Денисовича»</w:t>
            </w:r>
            <w:proofErr w:type="gramStart"/>
            <w:r>
              <w:t xml:space="preserve"> .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1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Своеобразие  Солженицына </w:t>
            </w:r>
            <w:proofErr w:type="gramStart"/>
            <w:r>
              <w:t>–н</w:t>
            </w:r>
            <w:proofErr w:type="gramEnd"/>
            <w:r>
              <w:t>овеллиста («</w:t>
            </w:r>
            <w:proofErr w:type="spellStart"/>
            <w:r>
              <w:t>Матрёнин</w:t>
            </w:r>
            <w:proofErr w:type="spellEnd"/>
            <w:r>
              <w:t xml:space="preserve"> двор», «Захар-</w:t>
            </w:r>
            <w:proofErr w:type="spellStart"/>
            <w:r>
              <w:t>Калита</w:t>
            </w:r>
            <w:proofErr w:type="spellEnd"/>
            <w:r>
              <w:t>»)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6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«Красное  колесо» - общая  характеристика  книги  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08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119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А. Солженицына.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58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 по творчеству А. И Солженицына.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6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Р. р. Сочинение по творчеству А. И. Солженицына.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42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У литературной  карты  России (Е. Носов, В. Шаламов)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proofErr w:type="spellStart"/>
            <w:r>
              <w:t>Вн</w:t>
            </w:r>
            <w:proofErr w:type="spellEnd"/>
            <w:r>
              <w:t xml:space="preserve">. чт. У литературной  карты  России </w:t>
            </w:r>
            <w:proofErr w:type="gramStart"/>
            <w:r>
              <w:t xml:space="preserve">( </w:t>
            </w:r>
            <w:proofErr w:type="gramEnd"/>
            <w:r>
              <w:t xml:space="preserve">В. Фёдоров, </w:t>
            </w:r>
            <w:proofErr w:type="spellStart"/>
            <w:r>
              <w:t>В.Солоухин</w:t>
            </w:r>
            <w:proofErr w:type="spellEnd"/>
            <w:r>
              <w:t>) (продолжение).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17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Новейшая  русская проза и поэзия 80-90-х гг.  Общая характеристика переломной  эпохи.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42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Реалистическая  проза. В. Распутин. Нравственные уроки  повести «Последний срок».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59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Исповедальное  слово  В. Астафьева. «Царь – рыба»- горизонты  «натурфилософской прозы».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200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127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Эволюция модернистской и постмодернистской  прозы и поэзии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42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128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Вен. Ерофеев. Поэма «</w:t>
            </w:r>
            <w:proofErr w:type="gramStart"/>
            <w:r>
              <w:t>Москва-Петушки</w:t>
            </w:r>
            <w:proofErr w:type="gramEnd"/>
            <w:r>
              <w:t>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28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129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Проза в стиле «</w:t>
            </w:r>
            <w:proofErr w:type="spellStart"/>
            <w:r>
              <w:t>фэнтези</w:t>
            </w:r>
            <w:proofErr w:type="spellEnd"/>
            <w:r>
              <w:t>» и «</w:t>
            </w:r>
            <w:proofErr w:type="spellStart"/>
            <w:r>
              <w:t>римейка</w:t>
            </w:r>
            <w:proofErr w:type="spellEnd"/>
            <w:r>
              <w:t xml:space="preserve">» </w:t>
            </w:r>
            <w:proofErr w:type="spellStart"/>
            <w:r>
              <w:t>В.Пелевина</w:t>
            </w:r>
            <w:proofErr w:type="spellEnd"/>
            <w:r>
              <w:t>. Неореализм Т. Толстой.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175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130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Эссе. Поэзия  и судьба И. Бродского.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425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131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Литература  народов  России. Р. Гамзатов. Жизнь и творчество. Стихотворения (обзор).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132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Итоговый  тест  по литературе  20  века.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rPr>
          <w:trHeight w:val="8"/>
        </w:trPr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133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Обзор литературы последнего десятилетия 21 века.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134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 xml:space="preserve">Зарубежная  литература. Б. Шоу. Жизнь и </w:t>
            </w:r>
            <w:r>
              <w:lastRenderedPageBreak/>
              <w:t>творчество (обзор). Пьеса «</w:t>
            </w:r>
            <w:proofErr w:type="spellStart"/>
            <w:r>
              <w:t>Пигмалион</w:t>
            </w:r>
            <w:proofErr w:type="spellEnd"/>
            <w:r>
              <w:t>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lastRenderedPageBreak/>
              <w:t>135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Э. Хемингуэй. Жизнь и творчество (обзор). Повесть «Старик и море».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  <w:tr w:rsidR="00883A27" w:rsidRPr="00A73DB9" w:rsidTr="00917897">
        <w:tc>
          <w:tcPr>
            <w:tcW w:w="551" w:type="dxa"/>
            <w:shd w:val="clear" w:color="auto" w:fill="auto"/>
          </w:tcPr>
          <w:p w:rsidR="00883A27" w:rsidRPr="00A73DB9" w:rsidRDefault="00883A27" w:rsidP="00917897">
            <w:r w:rsidRPr="00A73DB9">
              <w:t>136</w:t>
            </w:r>
          </w:p>
        </w:tc>
        <w:tc>
          <w:tcPr>
            <w:tcW w:w="5234" w:type="dxa"/>
            <w:shd w:val="clear" w:color="auto" w:fill="auto"/>
          </w:tcPr>
          <w:p w:rsidR="00883A27" w:rsidRPr="00A73DB9" w:rsidRDefault="00883A27" w:rsidP="00917897">
            <w:r>
              <w:t>Повторение. Итоги за год.</w:t>
            </w:r>
          </w:p>
        </w:tc>
        <w:tc>
          <w:tcPr>
            <w:tcW w:w="1985" w:type="dxa"/>
            <w:shd w:val="clear" w:color="auto" w:fill="auto"/>
          </w:tcPr>
          <w:p w:rsidR="00883A27" w:rsidRPr="00A73DB9" w:rsidRDefault="00883A27" w:rsidP="00917897"/>
        </w:tc>
        <w:tc>
          <w:tcPr>
            <w:tcW w:w="1809" w:type="dxa"/>
            <w:shd w:val="clear" w:color="auto" w:fill="auto"/>
          </w:tcPr>
          <w:p w:rsidR="00883A27" w:rsidRPr="00A73DB9" w:rsidRDefault="00883A27" w:rsidP="00917897"/>
        </w:tc>
      </w:tr>
    </w:tbl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883A27" w:rsidRDefault="00883A27" w:rsidP="00883A27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sectPr w:rsidR="00883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A27" w:rsidRDefault="00883A27" w:rsidP="00883A27">
      <w:r>
        <w:separator/>
      </w:r>
    </w:p>
  </w:endnote>
  <w:endnote w:type="continuationSeparator" w:id="0">
    <w:p w:rsidR="00883A27" w:rsidRDefault="00883A27" w:rsidP="00883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A27" w:rsidRDefault="00883A27" w:rsidP="00883A27">
      <w:r>
        <w:separator/>
      </w:r>
    </w:p>
  </w:footnote>
  <w:footnote w:type="continuationSeparator" w:id="0">
    <w:p w:rsidR="00883A27" w:rsidRDefault="00883A27" w:rsidP="00883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DA21A2E"/>
    <w:lvl w:ilvl="0">
      <w:numFmt w:val="bullet"/>
      <w:lvlText w:val="*"/>
      <w:lvlJc w:val="left"/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873D1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83529B8"/>
    <w:multiLevelType w:val="multilevel"/>
    <w:tmpl w:val="40B28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C647B5"/>
    <w:multiLevelType w:val="multilevel"/>
    <w:tmpl w:val="5F56F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FD5D50"/>
    <w:multiLevelType w:val="multilevel"/>
    <w:tmpl w:val="03D66AB2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66C908E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3280E60"/>
    <w:multiLevelType w:val="multilevel"/>
    <w:tmpl w:val="466E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FC4E15"/>
    <w:multiLevelType w:val="multilevel"/>
    <w:tmpl w:val="A0520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FA5BC4"/>
    <w:multiLevelType w:val="multilevel"/>
    <w:tmpl w:val="536E0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8"/>
  </w:num>
  <w:num w:numId="8">
    <w:abstractNumId w:val="3"/>
  </w:num>
  <w:num w:numId="9">
    <w:abstractNumId w:val="9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A27"/>
    <w:rsid w:val="00883A27"/>
    <w:rsid w:val="00BC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3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883A27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5">
    <w:name w:val="Body Text"/>
    <w:basedOn w:val="a"/>
    <w:link w:val="a6"/>
    <w:rsid w:val="00883A27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883A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883A2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83A27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butback1">
    <w:name w:val="butback1"/>
    <w:basedOn w:val="a0"/>
    <w:rsid w:val="00883A27"/>
    <w:rPr>
      <w:color w:val="666666"/>
    </w:rPr>
  </w:style>
  <w:style w:type="character" w:customStyle="1" w:styleId="submenu-table">
    <w:name w:val="submenu-table"/>
    <w:basedOn w:val="a0"/>
    <w:rsid w:val="00883A27"/>
  </w:style>
  <w:style w:type="paragraph" w:styleId="a7">
    <w:name w:val="header"/>
    <w:basedOn w:val="a"/>
    <w:link w:val="a8"/>
    <w:uiPriority w:val="99"/>
    <w:unhideWhenUsed/>
    <w:rsid w:val="00883A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83A2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3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883A27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5">
    <w:name w:val="Body Text"/>
    <w:basedOn w:val="a"/>
    <w:link w:val="a6"/>
    <w:rsid w:val="00883A27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883A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883A2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83A27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butback1">
    <w:name w:val="butback1"/>
    <w:basedOn w:val="a0"/>
    <w:rsid w:val="00883A27"/>
    <w:rPr>
      <w:color w:val="666666"/>
    </w:rPr>
  </w:style>
  <w:style w:type="character" w:customStyle="1" w:styleId="submenu-table">
    <w:name w:val="submenu-table"/>
    <w:basedOn w:val="a0"/>
    <w:rsid w:val="00883A27"/>
  </w:style>
  <w:style w:type="paragraph" w:styleId="a7">
    <w:name w:val="header"/>
    <w:basedOn w:val="a"/>
    <w:link w:val="a8"/>
    <w:uiPriority w:val="99"/>
    <w:unhideWhenUsed/>
    <w:rsid w:val="00883A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83A2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83A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51</Pages>
  <Words>11251</Words>
  <Characters>64136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2014-10-30T19:39:00Z</dcterms:created>
  <dcterms:modified xsi:type="dcterms:W3CDTF">2014-10-30T19:49:00Z</dcterms:modified>
</cp:coreProperties>
</file>